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Cs/>
          <w:color w:val="000080"/>
          <w:szCs w:val="22"/>
        </w:rPr>
      </w:pPr>
    </w:p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Cs/>
          <w:color w:val="000080"/>
          <w:szCs w:val="22"/>
        </w:rPr>
      </w:pPr>
    </w:p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</w:p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</w:p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</w:p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</w:p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</w:p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</w:p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</w:p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</w:p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  <w:r w:rsidRPr="00E32EEA">
        <w:rPr>
          <w:rFonts w:asciiTheme="minorHAnsi" w:hAnsiTheme="minorHAnsi" w:cstheme="minorHAnsi"/>
          <w:b/>
          <w:bCs/>
          <w:color w:val="000080"/>
          <w:sz w:val="32"/>
          <w:szCs w:val="32"/>
        </w:rPr>
        <w:t>ZAPROSZENIE DO UDZIAŁU W SZKOLENIU</w:t>
      </w:r>
    </w:p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</w:p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</w:p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</w:p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</w:p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</w:p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</w:p>
    <w:p w:rsidR="007F4113" w:rsidRPr="00E32EEA" w:rsidRDefault="007F4113" w:rsidP="00414C51">
      <w:pPr>
        <w:spacing w:after="0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</w:p>
    <w:p w:rsidR="007F4113" w:rsidRPr="00E32EEA" w:rsidRDefault="007F4113" w:rsidP="007F4113">
      <w:pPr>
        <w:spacing w:after="0"/>
        <w:jc w:val="center"/>
        <w:rPr>
          <w:rFonts w:asciiTheme="minorHAnsi" w:hAnsiTheme="minorHAnsi" w:cstheme="minorHAnsi"/>
          <w:b/>
          <w:color w:val="33418F"/>
          <w:sz w:val="32"/>
          <w:szCs w:val="32"/>
        </w:rPr>
      </w:pPr>
      <w:r w:rsidRPr="00E32EEA">
        <w:rPr>
          <w:rFonts w:asciiTheme="minorHAnsi" w:hAnsiTheme="minorHAnsi" w:cstheme="minorHAnsi"/>
          <w:b/>
          <w:color w:val="33418F"/>
          <w:sz w:val="32"/>
          <w:szCs w:val="32"/>
        </w:rPr>
        <w:t>Profesjonalna obsługa klienta wewnętrznego i zewnętrznego:</w:t>
      </w:r>
    </w:p>
    <w:p w:rsidR="007F4113" w:rsidRPr="00E32EEA" w:rsidRDefault="007F4113" w:rsidP="007F4113">
      <w:pPr>
        <w:spacing w:after="0"/>
        <w:jc w:val="center"/>
        <w:rPr>
          <w:rFonts w:asciiTheme="minorHAnsi" w:hAnsiTheme="minorHAnsi" w:cstheme="minorHAnsi"/>
          <w:b/>
          <w:color w:val="33418F"/>
          <w:sz w:val="32"/>
          <w:szCs w:val="32"/>
        </w:rPr>
      </w:pPr>
    </w:p>
    <w:p w:rsidR="007F4113" w:rsidRPr="00E32EEA" w:rsidRDefault="007F4113" w:rsidP="007F4113">
      <w:pPr>
        <w:spacing w:after="0"/>
        <w:jc w:val="center"/>
        <w:rPr>
          <w:rFonts w:asciiTheme="minorHAnsi" w:hAnsiTheme="minorHAnsi" w:cstheme="minorHAnsi"/>
          <w:b/>
          <w:color w:val="33418F"/>
          <w:sz w:val="32"/>
          <w:szCs w:val="32"/>
        </w:rPr>
      </w:pPr>
    </w:p>
    <w:p w:rsidR="00414C51" w:rsidRPr="00E32EEA" w:rsidRDefault="007F4113" w:rsidP="007F4113">
      <w:pPr>
        <w:spacing w:after="0"/>
        <w:jc w:val="center"/>
        <w:rPr>
          <w:rFonts w:asciiTheme="minorHAnsi" w:hAnsiTheme="minorHAnsi" w:cstheme="minorHAnsi"/>
          <w:b/>
          <w:color w:val="33418F"/>
          <w:sz w:val="21"/>
          <w:szCs w:val="21"/>
        </w:rPr>
      </w:pPr>
      <w:r w:rsidRPr="00E32EEA">
        <w:rPr>
          <w:rFonts w:asciiTheme="minorHAnsi" w:hAnsiTheme="minorHAnsi" w:cstheme="minorHAnsi"/>
          <w:b/>
          <w:color w:val="33418F"/>
          <w:sz w:val="40"/>
          <w:szCs w:val="32"/>
        </w:rPr>
        <w:t>BUDOWANIE PROFESJONALNYCH RELACJI Z KLIENTEM</w:t>
      </w:r>
      <w:r w:rsidRPr="00E32EEA">
        <w:rPr>
          <w:rFonts w:asciiTheme="minorHAnsi" w:hAnsiTheme="minorHAnsi" w:cstheme="minorHAnsi"/>
          <w:bCs/>
          <w:color w:val="000080"/>
          <w:sz w:val="48"/>
          <w:szCs w:val="22"/>
        </w:rPr>
        <w:t xml:space="preserve"> </w:t>
      </w:r>
      <w:r w:rsidR="00B479B4" w:rsidRPr="00E32EEA">
        <w:rPr>
          <w:rFonts w:asciiTheme="minorHAnsi" w:hAnsiTheme="minorHAnsi" w:cstheme="minorHAnsi"/>
          <w:bCs/>
          <w:color w:val="000080"/>
          <w:szCs w:val="22"/>
        </w:rPr>
        <w:br w:type="page"/>
      </w:r>
    </w:p>
    <w:p w:rsidR="00AA6EE4" w:rsidRPr="00E32EEA" w:rsidRDefault="00AA6EE4" w:rsidP="0034069A">
      <w:pPr>
        <w:tabs>
          <w:tab w:val="left" w:pos="1065"/>
        </w:tabs>
        <w:spacing w:after="0" w:line="360" w:lineRule="auto"/>
        <w:jc w:val="both"/>
        <w:rPr>
          <w:rFonts w:asciiTheme="minorHAnsi" w:hAnsiTheme="minorHAnsi" w:cstheme="minorHAnsi"/>
          <w:b/>
          <w:color w:val="33418F"/>
          <w:sz w:val="21"/>
          <w:szCs w:val="21"/>
        </w:rPr>
      </w:pPr>
      <w:r w:rsidRPr="00E32EEA">
        <w:rPr>
          <w:rFonts w:asciiTheme="minorHAnsi" w:hAnsiTheme="minorHAnsi" w:cstheme="minorHAnsi"/>
          <w:color w:val="33418F"/>
          <w:sz w:val="21"/>
          <w:szCs w:val="21"/>
        </w:rPr>
        <w:lastRenderedPageBreak/>
        <w:t xml:space="preserve">Firma 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>FPL</w:t>
      </w:r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 z Łodzi jest firmą 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>szkoleniowo-doradczą</w:t>
      </w:r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 funkcjonującą od 1994 roku. Posiada bogate 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>doświadczenie w prowadzeniu dużych projektów szkoleniowych i doradczych</w:t>
      </w:r>
      <w:r w:rsidR="00C042CF" w:rsidRPr="00E32EEA">
        <w:rPr>
          <w:rFonts w:asciiTheme="minorHAnsi" w:hAnsiTheme="minorHAnsi" w:cstheme="minorHAnsi"/>
          <w:color w:val="33418F"/>
          <w:sz w:val="21"/>
          <w:szCs w:val="21"/>
        </w:rPr>
        <w:t>. Jest</w:t>
      </w:r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 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 xml:space="preserve">liderem 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br/>
        <w:t>w badaniu i rozwi</w:t>
      </w:r>
      <w:r w:rsidR="00C042CF" w:rsidRPr="00E32EEA">
        <w:rPr>
          <w:rFonts w:asciiTheme="minorHAnsi" w:hAnsiTheme="minorHAnsi" w:cstheme="minorHAnsi"/>
          <w:b/>
          <w:color w:val="33418F"/>
          <w:sz w:val="21"/>
          <w:szCs w:val="21"/>
        </w:rPr>
        <w:t>janiu inteligencji emocjonalnej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>, badaniu opinii pracowników</w:t>
      </w:r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 oraz 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 xml:space="preserve">pozyskiwaniu 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br/>
        <w:t>i prowadzeniu projektów szkoleniowych w ramach EFS</w:t>
      </w:r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. Do chwili obecnej współpracowała </w:t>
      </w:r>
      <w:r w:rsidRPr="00E32EEA">
        <w:rPr>
          <w:rFonts w:asciiTheme="minorHAnsi" w:hAnsiTheme="minorHAnsi" w:cstheme="minorHAnsi"/>
          <w:color w:val="33418F"/>
          <w:sz w:val="21"/>
          <w:szCs w:val="21"/>
        </w:rPr>
        <w:br/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>z ponad 700 polskimi i międzynarodowymi organizacjami</w:t>
      </w:r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, zapewniając im wszechstronne doradztwo w zarządzaniu oraz najwyższej klasy 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 xml:space="preserve">szkolenia i </w:t>
      </w:r>
      <w:proofErr w:type="spellStart"/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>coachingi</w:t>
      </w:r>
      <w:proofErr w:type="spellEnd"/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, w szczególności w dziedzinie 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>doskonalenia umiejętności handlowych i rozwijania kompetencji menedżerskich</w:t>
      </w:r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. Skutecznie </w:t>
      </w:r>
      <w:r w:rsidR="00C042CF" w:rsidRPr="00E32EEA">
        <w:rPr>
          <w:rFonts w:asciiTheme="minorHAnsi" w:hAnsiTheme="minorHAnsi" w:cstheme="minorHAnsi"/>
          <w:b/>
          <w:color w:val="33418F"/>
          <w:sz w:val="21"/>
          <w:szCs w:val="21"/>
        </w:rPr>
        <w:t>bada i zarządza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 xml:space="preserve"> kompetencjami</w:t>
      </w:r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. Jest autorem Elektronicznych Systemów Ocen Okresowych Pracowników 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 xml:space="preserve">FPL Oceny® oraz testów psychometrycznych: </w:t>
      </w:r>
      <w:r w:rsidRPr="00E32EEA">
        <w:rPr>
          <w:rFonts w:asciiTheme="minorHAnsi" w:hAnsiTheme="minorHAnsi" w:cstheme="minorHAnsi"/>
          <w:color w:val="33418F"/>
          <w:sz w:val="21"/>
          <w:szCs w:val="21"/>
        </w:rPr>
        <w:t>test Inteligencji Emocjonalnej FPL EQ®, test Stylów Myślenia FPL CS® i test Wartości Zawodowych FPL PV®.</w:t>
      </w:r>
    </w:p>
    <w:p w:rsidR="00AA6EE4" w:rsidRPr="00E32EEA" w:rsidRDefault="00AA6EE4" w:rsidP="0034069A">
      <w:pPr>
        <w:tabs>
          <w:tab w:val="left" w:pos="1065"/>
        </w:tabs>
        <w:spacing w:after="0" w:line="360" w:lineRule="auto"/>
        <w:jc w:val="both"/>
        <w:rPr>
          <w:rFonts w:asciiTheme="minorHAnsi" w:hAnsiTheme="minorHAnsi" w:cstheme="minorHAnsi"/>
          <w:color w:val="33418F"/>
          <w:sz w:val="21"/>
          <w:szCs w:val="21"/>
        </w:rPr>
      </w:pPr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FPL jest 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>licencjonowanym, wyłącznym</w:t>
      </w:r>
      <w:r w:rsidR="0034069A" w:rsidRPr="00E32EEA">
        <w:rPr>
          <w:rFonts w:asciiTheme="minorHAnsi" w:hAnsiTheme="minorHAnsi" w:cstheme="minorHAnsi"/>
          <w:b/>
          <w:color w:val="33418F"/>
          <w:sz w:val="21"/>
          <w:szCs w:val="21"/>
        </w:rPr>
        <w:t xml:space="preserve"> partnerem amerykańskiej firmy 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 xml:space="preserve">The Brooks </w:t>
      </w:r>
      <w:proofErr w:type="spellStart"/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>Group</w:t>
      </w:r>
      <w:proofErr w:type="spellEnd"/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, jednej </w:t>
      </w:r>
      <w:r w:rsidR="0034069A" w:rsidRPr="00E32EEA">
        <w:rPr>
          <w:rFonts w:asciiTheme="minorHAnsi" w:hAnsiTheme="minorHAnsi" w:cstheme="minorHAnsi"/>
          <w:color w:val="33418F"/>
          <w:sz w:val="21"/>
          <w:szCs w:val="21"/>
        </w:rPr>
        <w:br/>
      </w:r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z 10 najskuteczniejszych firm na świecie 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>rozwijającej i szkolącej siły sprzedaży</w:t>
      </w:r>
      <w:r w:rsidRPr="00E32EEA">
        <w:rPr>
          <w:rFonts w:asciiTheme="minorHAnsi" w:hAnsiTheme="minorHAnsi" w:cstheme="minorHAnsi"/>
          <w:color w:val="33418F"/>
          <w:sz w:val="21"/>
          <w:szCs w:val="21"/>
        </w:rPr>
        <w:t>.</w:t>
      </w:r>
    </w:p>
    <w:p w:rsidR="00AA6EE4" w:rsidRPr="00E32EEA" w:rsidRDefault="00AA6EE4" w:rsidP="0034069A">
      <w:pPr>
        <w:spacing w:after="0" w:line="360" w:lineRule="auto"/>
        <w:jc w:val="both"/>
        <w:rPr>
          <w:rFonts w:asciiTheme="minorHAnsi" w:hAnsiTheme="minorHAnsi" w:cstheme="minorHAnsi"/>
          <w:color w:val="33418F"/>
          <w:sz w:val="21"/>
          <w:szCs w:val="21"/>
        </w:rPr>
      </w:pPr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Obecnie FPL realizuje projekt, </w:t>
      </w:r>
      <w:r w:rsidR="00ED4318"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pod nadzorem </w:t>
      </w:r>
      <w:r w:rsidR="00ED4318" w:rsidRPr="00E32EEA">
        <w:rPr>
          <w:rFonts w:asciiTheme="minorHAnsi" w:hAnsiTheme="minorHAnsi" w:cstheme="minorHAnsi"/>
          <w:b/>
          <w:color w:val="33418F"/>
          <w:sz w:val="21"/>
          <w:szCs w:val="21"/>
        </w:rPr>
        <w:t>Polskiej Agencji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 xml:space="preserve"> Rozwoju Przedsiębiorczości</w:t>
      </w:r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, pt. 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>„Rozwój kompetencji społecznych MŚP”</w:t>
      </w:r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. </w:t>
      </w:r>
      <w:r w:rsidR="00ED4318" w:rsidRPr="00E32EEA">
        <w:rPr>
          <w:rFonts w:asciiTheme="minorHAnsi" w:hAnsiTheme="minorHAnsi" w:cstheme="minorHAnsi"/>
          <w:color w:val="33418F"/>
          <w:sz w:val="21"/>
          <w:szCs w:val="21"/>
        </w:rPr>
        <w:t>Projekt jest finansowany ze środków Unii Europejskiej i budżetu państwa.</w:t>
      </w:r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 Jest to </w:t>
      </w:r>
      <w:r w:rsidRPr="00E32EEA">
        <w:rPr>
          <w:rFonts w:asciiTheme="minorHAnsi" w:hAnsiTheme="minorHAnsi" w:cstheme="minorHAnsi"/>
          <w:b/>
          <w:color w:val="33418F"/>
          <w:sz w:val="21"/>
          <w:szCs w:val="21"/>
        </w:rPr>
        <w:t>projekt szkoleniowy</w:t>
      </w:r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 typu otwartego – co oznacza, że w szkoleniach wziąć mogą udział pracownicy dowolnych firm, kwalifikujących się jako małe i średnie przedsiębiorstwa, czyli osoby samozatrudnione lub pracujące w firmie zatrudniającej łącznie mniej niż 250 pracowników oraz o rocznym obrocie nie przekraczającym 50 milionów euro lub rocznej sumie bilansowej nie przekraczającej 43 milionów euro. MŚP nie mogą mieć również znaczących powiązań kapitałowych z podmiotami zagranicznymi.</w:t>
      </w:r>
    </w:p>
    <w:p w:rsidR="00AA6EE4" w:rsidRPr="00E32EEA" w:rsidRDefault="00AA6EE4" w:rsidP="0034069A">
      <w:pPr>
        <w:spacing w:after="0" w:line="360" w:lineRule="auto"/>
        <w:jc w:val="both"/>
        <w:rPr>
          <w:rFonts w:asciiTheme="minorHAnsi" w:hAnsiTheme="minorHAnsi" w:cstheme="minorHAnsi"/>
          <w:color w:val="33418F"/>
          <w:sz w:val="21"/>
          <w:szCs w:val="21"/>
        </w:rPr>
      </w:pPr>
    </w:p>
    <w:p w:rsidR="00AA6EE4" w:rsidRPr="00E32EEA" w:rsidRDefault="00AA6EE4" w:rsidP="0034069A">
      <w:pPr>
        <w:spacing w:after="0" w:line="360" w:lineRule="auto"/>
        <w:jc w:val="both"/>
        <w:rPr>
          <w:rFonts w:asciiTheme="minorHAnsi" w:hAnsiTheme="minorHAnsi" w:cstheme="minorHAnsi"/>
          <w:color w:val="33418F"/>
          <w:sz w:val="21"/>
          <w:szCs w:val="21"/>
        </w:rPr>
      </w:pPr>
      <w:r w:rsidRPr="00E32EEA">
        <w:rPr>
          <w:rFonts w:asciiTheme="minorHAnsi" w:hAnsiTheme="minorHAnsi" w:cstheme="minorHAnsi"/>
          <w:color w:val="33418F"/>
          <w:sz w:val="21"/>
          <w:szCs w:val="21"/>
        </w:rPr>
        <w:t>W szkoleniach uczestniczyć mogą wyłącznie osoby posiadające wykształcenie o profilu technicznym (lista zawodów i specjalności znajduje się w załączniku). Przynajmniej połowę przeszkolonych muszą stanowić osoby po 45 roku życia.</w:t>
      </w:r>
    </w:p>
    <w:p w:rsidR="007F4113" w:rsidRPr="00E32EEA" w:rsidRDefault="007F4113" w:rsidP="0034069A">
      <w:pPr>
        <w:spacing w:after="0" w:line="360" w:lineRule="auto"/>
        <w:jc w:val="both"/>
        <w:rPr>
          <w:rFonts w:asciiTheme="minorHAnsi" w:hAnsiTheme="minorHAnsi" w:cstheme="minorHAnsi"/>
          <w:b/>
          <w:color w:val="33418F"/>
          <w:sz w:val="24"/>
          <w:szCs w:val="21"/>
        </w:rPr>
      </w:pPr>
    </w:p>
    <w:p w:rsidR="0034069A" w:rsidRPr="00E32EEA" w:rsidRDefault="007F4113" w:rsidP="0034069A">
      <w:pPr>
        <w:spacing w:after="0" w:line="360" w:lineRule="auto"/>
        <w:jc w:val="both"/>
        <w:rPr>
          <w:rFonts w:asciiTheme="minorHAnsi" w:hAnsiTheme="minorHAnsi" w:cstheme="minorHAnsi"/>
          <w:b/>
          <w:color w:val="33418F"/>
          <w:sz w:val="24"/>
          <w:szCs w:val="21"/>
        </w:rPr>
      </w:pPr>
      <w:r w:rsidRPr="00E32EEA">
        <w:rPr>
          <w:rFonts w:asciiTheme="minorHAnsi" w:hAnsiTheme="minorHAnsi" w:cstheme="minorHAnsi"/>
          <w:b/>
          <w:color w:val="33418F"/>
          <w:sz w:val="24"/>
          <w:szCs w:val="21"/>
        </w:rPr>
        <w:t>W</w:t>
      </w:r>
      <w:r w:rsidR="0034069A" w:rsidRPr="00E32EEA">
        <w:rPr>
          <w:rFonts w:asciiTheme="minorHAnsi" w:hAnsiTheme="minorHAnsi" w:cstheme="minorHAnsi"/>
          <w:b/>
          <w:color w:val="33418F"/>
          <w:sz w:val="24"/>
          <w:szCs w:val="21"/>
        </w:rPr>
        <w:t xml:space="preserve"> ramach wspólnej inicjatywy FPL i FERROLI Poland, przygotowaliśmy serię dwudniowych szkoleń z zakresu BUDOWANIA PROFESJONALNYCH RELACJI Z KLIENTEM. Szkolenia są dedykowan</w:t>
      </w:r>
      <w:r w:rsidRPr="00E32EEA">
        <w:rPr>
          <w:rFonts w:asciiTheme="minorHAnsi" w:hAnsiTheme="minorHAnsi" w:cstheme="minorHAnsi"/>
          <w:b/>
          <w:color w:val="33418F"/>
          <w:sz w:val="24"/>
          <w:szCs w:val="21"/>
        </w:rPr>
        <w:t>e klientom i partnerom FERROLI.</w:t>
      </w:r>
    </w:p>
    <w:p w:rsidR="007F4113" w:rsidRPr="00E32EEA" w:rsidRDefault="007F4113" w:rsidP="0034069A">
      <w:pPr>
        <w:spacing w:after="0" w:line="360" w:lineRule="auto"/>
        <w:jc w:val="both"/>
        <w:rPr>
          <w:rFonts w:asciiTheme="minorHAnsi" w:hAnsiTheme="minorHAnsi" w:cstheme="minorHAnsi"/>
          <w:b/>
          <w:color w:val="33418F"/>
          <w:sz w:val="21"/>
          <w:szCs w:val="21"/>
        </w:rPr>
      </w:pPr>
    </w:p>
    <w:p w:rsidR="007F4113" w:rsidRPr="00E32EEA" w:rsidRDefault="007F4113" w:rsidP="0034069A">
      <w:pPr>
        <w:spacing w:after="0" w:line="360" w:lineRule="auto"/>
        <w:jc w:val="both"/>
        <w:rPr>
          <w:rFonts w:asciiTheme="minorHAnsi" w:hAnsiTheme="minorHAnsi" w:cstheme="minorHAnsi"/>
          <w:color w:val="33418F"/>
          <w:sz w:val="24"/>
          <w:szCs w:val="21"/>
        </w:rPr>
      </w:pPr>
      <w:r w:rsidRPr="00E32EEA">
        <w:rPr>
          <w:rFonts w:asciiTheme="minorHAnsi" w:hAnsiTheme="minorHAnsi" w:cstheme="minorHAnsi"/>
          <w:color w:val="33418F"/>
          <w:sz w:val="24"/>
          <w:szCs w:val="21"/>
        </w:rPr>
        <w:t xml:space="preserve">Szkolenia są </w:t>
      </w:r>
      <w:r w:rsidRPr="00E32EEA">
        <w:rPr>
          <w:rFonts w:asciiTheme="minorHAnsi" w:hAnsiTheme="minorHAnsi" w:cstheme="minorHAnsi"/>
          <w:b/>
          <w:color w:val="33418F"/>
          <w:sz w:val="24"/>
          <w:szCs w:val="21"/>
        </w:rPr>
        <w:t>w całości bezpłatne</w:t>
      </w:r>
      <w:r w:rsidRPr="00E32EEA">
        <w:rPr>
          <w:rFonts w:asciiTheme="minorHAnsi" w:hAnsiTheme="minorHAnsi" w:cstheme="minorHAnsi"/>
          <w:color w:val="33418F"/>
          <w:sz w:val="24"/>
          <w:szCs w:val="21"/>
        </w:rPr>
        <w:t>, dzięki finansowaniu ze środków Unii Europejskiej oraz budżetu państwa.</w:t>
      </w:r>
    </w:p>
    <w:p w:rsidR="007F4113" w:rsidRPr="00E32EEA" w:rsidRDefault="007F4113" w:rsidP="0034069A">
      <w:pPr>
        <w:spacing w:after="0" w:line="360" w:lineRule="auto"/>
        <w:jc w:val="both"/>
        <w:rPr>
          <w:rFonts w:asciiTheme="minorHAnsi" w:hAnsiTheme="minorHAnsi" w:cstheme="minorHAnsi"/>
          <w:b/>
          <w:color w:val="33418F"/>
          <w:sz w:val="21"/>
          <w:szCs w:val="21"/>
        </w:rPr>
      </w:pPr>
    </w:p>
    <w:p w:rsidR="007F4113" w:rsidRPr="00E32EEA" w:rsidRDefault="007F4113" w:rsidP="0034069A">
      <w:pPr>
        <w:spacing w:after="0" w:line="360" w:lineRule="auto"/>
        <w:jc w:val="both"/>
        <w:rPr>
          <w:rFonts w:asciiTheme="minorHAnsi" w:hAnsiTheme="minorHAnsi" w:cstheme="minorHAnsi"/>
          <w:b/>
          <w:color w:val="33418F"/>
          <w:sz w:val="21"/>
          <w:szCs w:val="21"/>
        </w:rPr>
      </w:pPr>
      <w:r w:rsidRPr="00E32EEA">
        <w:rPr>
          <w:rFonts w:asciiTheme="minorHAnsi" w:hAnsiTheme="minorHAnsi" w:cstheme="minorHAnsi"/>
          <w:color w:val="33418F"/>
          <w:sz w:val="21"/>
          <w:szCs w:val="21"/>
        </w:rPr>
        <w:t>Zapraszamy do zapoznania się z warunkami uczestnictwa.</w:t>
      </w:r>
    </w:p>
    <w:p w:rsidR="007F4113" w:rsidRPr="00E32EEA" w:rsidRDefault="007F4113" w:rsidP="0034069A">
      <w:pPr>
        <w:spacing w:after="0" w:line="360" w:lineRule="auto"/>
        <w:jc w:val="both"/>
        <w:rPr>
          <w:rFonts w:asciiTheme="minorHAnsi" w:hAnsiTheme="minorHAnsi" w:cstheme="minorHAnsi"/>
          <w:b/>
          <w:color w:val="33418F"/>
          <w:sz w:val="21"/>
          <w:szCs w:val="21"/>
        </w:rPr>
      </w:pPr>
    </w:p>
    <w:p w:rsidR="007E4697" w:rsidRPr="00E32EEA" w:rsidRDefault="007E4697" w:rsidP="0034069A">
      <w:pPr>
        <w:spacing w:after="0" w:line="360" w:lineRule="auto"/>
        <w:jc w:val="both"/>
        <w:rPr>
          <w:rFonts w:asciiTheme="minorHAnsi" w:hAnsiTheme="minorHAnsi" w:cstheme="minorHAnsi"/>
          <w:b/>
          <w:color w:val="33418F"/>
          <w:sz w:val="21"/>
          <w:szCs w:val="21"/>
        </w:rPr>
      </w:pPr>
    </w:p>
    <w:p w:rsidR="0034069A" w:rsidRPr="00E32EEA" w:rsidRDefault="00CA40F4" w:rsidP="007F4113">
      <w:pPr>
        <w:tabs>
          <w:tab w:val="left" w:pos="1065"/>
        </w:tabs>
        <w:spacing w:after="0" w:line="360" w:lineRule="auto"/>
        <w:jc w:val="center"/>
        <w:rPr>
          <w:rFonts w:asciiTheme="minorHAnsi" w:hAnsiTheme="minorHAnsi" w:cstheme="minorHAnsi"/>
          <w:b/>
          <w:color w:val="33418F"/>
          <w:sz w:val="36"/>
        </w:rPr>
      </w:pPr>
      <w:r w:rsidRPr="00E32EEA">
        <w:rPr>
          <w:rFonts w:asciiTheme="minorHAnsi" w:hAnsiTheme="minorHAnsi" w:cstheme="minorHAnsi"/>
          <w:b/>
          <w:color w:val="33418F"/>
          <w:sz w:val="36"/>
        </w:rPr>
        <w:lastRenderedPageBreak/>
        <w:t>ZAKRES SZKOLENIA</w:t>
      </w:r>
    </w:p>
    <w:p w:rsidR="00067032" w:rsidRPr="00E32EEA" w:rsidRDefault="00067032" w:rsidP="00CA40F4">
      <w:pPr>
        <w:spacing w:after="0" w:line="360" w:lineRule="auto"/>
        <w:jc w:val="both"/>
        <w:rPr>
          <w:rFonts w:asciiTheme="minorHAnsi" w:hAnsiTheme="minorHAnsi" w:cstheme="minorHAnsi"/>
          <w:color w:val="33418F"/>
          <w:sz w:val="21"/>
          <w:szCs w:val="21"/>
        </w:rPr>
      </w:pPr>
    </w:p>
    <w:p w:rsidR="00787955" w:rsidRPr="009E7FFD" w:rsidRDefault="007F4113" w:rsidP="00CA40F4">
      <w:pPr>
        <w:spacing w:after="0" w:line="360" w:lineRule="auto"/>
        <w:jc w:val="both"/>
        <w:rPr>
          <w:rFonts w:asciiTheme="minorHAnsi" w:hAnsiTheme="minorHAnsi" w:cstheme="minorHAnsi"/>
          <w:b/>
          <w:color w:val="33418F"/>
          <w:szCs w:val="22"/>
        </w:rPr>
      </w:pPr>
      <w:r w:rsidRPr="009E7FFD">
        <w:rPr>
          <w:rFonts w:asciiTheme="minorHAnsi" w:hAnsiTheme="minorHAnsi" w:cstheme="minorHAnsi"/>
          <w:color w:val="33418F"/>
          <w:szCs w:val="22"/>
        </w:rPr>
        <w:t xml:space="preserve">Celem szkolenia jest podniesienie </w:t>
      </w:r>
      <w:r w:rsidR="00787955" w:rsidRPr="009E7FFD">
        <w:rPr>
          <w:rFonts w:asciiTheme="minorHAnsi" w:hAnsiTheme="minorHAnsi" w:cstheme="minorHAnsi"/>
          <w:color w:val="33418F"/>
          <w:szCs w:val="22"/>
        </w:rPr>
        <w:t xml:space="preserve">tych </w:t>
      </w:r>
      <w:r w:rsidRPr="009E7FFD">
        <w:rPr>
          <w:rFonts w:asciiTheme="minorHAnsi" w:hAnsiTheme="minorHAnsi" w:cstheme="minorHAnsi"/>
          <w:color w:val="33418F"/>
          <w:szCs w:val="22"/>
        </w:rPr>
        <w:t xml:space="preserve">kwalifikacji </w:t>
      </w:r>
      <w:r w:rsidR="00787955" w:rsidRPr="009E7FFD">
        <w:rPr>
          <w:rFonts w:asciiTheme="minorHAnsi" w:hAnsiTheme="minorHAnsi" w:cstheme="minorHAnsi"/>
          <w:color w:val="33418F"/>
          <w:szCs w:val="22"/>
        </w:rPr>
        <w:t xml:space="preserve">i umiejętności </w:t>
      </w:r>
      <w:r w:rsidR="007E4697" w:rsidRPr="009E7FFD">
        <w:rPr>
          <w:rFonts w:asciiTheme="minorHAnsi" w:hAnsiTheme="minorHAnsi" w:cstheme="minorHAnsi"/>
          <w:color w:val="33418F"/>
          <w:szCs w:val="22"/>
        </w:rPr>
        <w:t>związanych</w:t>
      </w:r>
      <w:r w:rsidR="00787955" w:rsidRPr="009E7FFD">
        <w:rPr>
          <w:rFonts w:asciiTheme="minorHAnsi" w:hAnsiTheme="minorHAnsi" w:cstheme="minorHAnsi"/>
          <w:color w:val="33418F"/>
          <w:szCs w:val="22"/>
        </w:rPr>
        <w:t xml:space="preserve"> z </w:t>
      </w:r>
      <w:r w:rsidR="00787955" w:rsidRPr="009E7FFD">
        <w:rPr>
          <w:rFonts w:asciiTheme="minorHAnsi" w:hAnsiTheme="minorHAnsi" w:cstheme="minorHAnsi"/>
          <w:b/>
          <w:color w:val="33418F"/>
          <w:szCs w:val="22"/>
        </w:rPr>
        <w:t>budowaniem profesjonalnych relacji z klientem.</w:t>
      </w:r>
    </w:p>
    <w:p w:rsidR="00787955" w:rsidRPr="009E7FFD" w:rsidRDefault="00787955" w:rsidP="00CA40F4">
      <w:pPr>
        <w:spacing w:after="0" w:line="360" w:lineRule="auto"/>
        <w:jc w:val="both"/>
        <w:rPr>
          <w:rFonts w:asciiTheme="minorHAnsi" w:hAnsiTheme="minorHAnsi" w:cstheme="minorHAnsi"/>
          <w:b/>
          <w:color w:val="33418F"/>
          <w:szCs w:val="22"/>
        </w:rPr>
      </w:pPr>
    </w:p>
    <w:p w:rsidR="00787955" w:rsidRPr="009E7FFD" w:rsidRDefault="007E4697" w:rsidP="00CA40F4">
      <w:pPr>
        <w:spacing w:after="0" w:line="360" w:lineRule="auto"/>
        <w:jc w:val="both"/>
        <w:rPr>
          <w:rFonts w:asciiTheme="minorHAnsi" w:hAnsiTheme="minorHAnsi" w:cstheme="minorHAnsi"/>
          <w:color w:val="33418F"/>
          <w:szCs w:val="22"/>
        </w:rPr>
      </w:pPr>
      <w:r w:rsidRPr="009E7FFD">
        <w:rPr>
          <w:rFonts w:asciiTheme="minorHAnsi" w:hAnsiTheme="minorHAnsi" w:cstheme="minorHAnsi"/>
          <w:color w:val="33418F"/>
          <w:szCs w:val="22"/>
        </w:rPr>
        <w:t xml:space="preserve">Po ukończeniu 2 dniowego szkolenia, każdy z uczestników będzie potrafił </w:t>
      </w:r>
      <w:r w:rsidRPr="009E7FFD">
        <w:rPr>
          <w:rFonts w:asciiTheme="minorHAnsi" w:hAnsiTheme="minorHAnsi" w:cstheme="minorHAnsi"/>
          <w:b/>
          <w:color w:val="33418F"/>
          <w:szCs w:val="22"/>
        </w:rPr>
        <w:t>jeszcze lepiej</w:t>
      </w:r>
      <w:r w:rsidR="00787955" w:rsidRPr="009E7FFD">
        <w:rPr>
          <w:rFonts w:asciiTheme="minorHAnsi" w:hAnsiTheme="minorHAnsi" w:cstheme="minorHAnsi"/>
          <w:color w:val="33418F"/>
          <w:szCs w:val="22"/>
        </w:rPr>
        <w:t>:</w:t>
      </w:r>
    </w:p>
    <w:p w:rsidR="007E4697" w:rsidRPr="009E7FFD" w:rsidRDefault="007E4697" w:rsidP="0078795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color w:val="33418F"/>
        </w:rPr>
      </w:pPr>
      <w:r w:rsidRPr="009E7FFD">
        <w:rPr>
          <w:rFonts w:cstheme="minorHAnsi"/>
          <w:color w:val="33418F"/>
        </w:rPr>
        <w:t xml:space="preserve">Skutecznie rozpoznawać typy klientów </w:t>
      </w:r>
    </w:p>
    <w:p w:rsidR="00787955" w:rsidRPr="009E7FFD" w:rsidRDefault="007E4697" w:rsidP="0078795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color w:val="33418F"/>
        </w:rPr>
      </w:pPr>
      <w:r w:rsidRPr="009E7FFD">
        <w:rPr>
          <w:rFonts w:cstheme="minorHAnsi"/>
          <w:color w:val="33418F"/>
        </w:rPr>
        <w:t>Stosować odpowiednie strategie badania potrzeb i oczekiwań, w zależności od typu klienta</w:t>
      </w:r>
    </w:p>
    <w:p w:rsidR="00A20BDD" w:rsidRPr="009E7FFD" w:rsidRDefault="007E4697" w:rsidP="0078795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color w:val="33418F"/>
        </w:rPr>
      </w:pPr>
      <w:r w:rsidRPr="009E7FFD">
        <w:rPr>
          <w:rFonts w:cstheme="minorHAnsi"/>
          <w:color w:val="33418F"/>
        </w:rPr>
        <w:t>Prezentować ofertę w taki sposób, żeby trafiała w potrzeby danego klienta</w:t>
      </w:r>
    </w:p>
    <w:p w:rsidR="00A20BDD" w:rsidRPr="009E7FFD" w:rsidRDefault="007E4697" w:rsidP="0078795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color w:val="33418F"/>
        </w:rPr>
      </w:pPr>
      <w:r w:rsidRPr="009E7FFD">
        <w:rPr>
          <w:rFonts w:cstheme="minorHAnsi"/>
          <w:color w:val="33418F"/>
        </w:rPr>
        <w:t>Radzić sobie z zastrzeżeniami i obiekcjami klientów</w:t>
      </w:r>
    </w:p>
    <w:p w:rsidR="007E4697" w:rsidRPr="009E7FFD" w:rsidRDefault="00F5342E" w:rsidP="0078795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color w:val="33418F"/>
        </w:rPr>
      </w:pPr>
      <w:r w:rsidRPr="009E7FFD">
        <w:rPr>
          <w:rFonts w:cstheme="minorHAnsi"/>
          <w:color w:val="33418F"/>
        </w:rPr>
        <w:t>Finalizować ustalenia i zamykać transakcję</w:t>
      </w:r>
    </w:p>
    <w:p w:rsidR="00A20BDD" w:rsidRPr="009E7FFD" w:rsidRDefault="00F5342E" w:rsidP="0078795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color w:val="33418F"/>
        </w:rPr>
      </w:pPr>
      <w:r w:rsidRPr="009E7FFD">
        <w:rPr>
          <w:rFonts w:cstheme="minorHAnsi"/>
          <w:color w:val="33418F"/>
        </w:rPr>
        <w:t>Inteligentnie wykorzystywać emocje</w:t>
      </w:r>
      <w:r w:rsidR="00A20BDD" w:rsidRPr="009E7FFD">
        <w:rPr>
          <w:rFonts w:cstheme="minorHAnsi"/>
          <w:color w:val="33418F"/>
        </w:rPr>
        <w:t xml:space="preserve"> w relacjach z klientem</w:t>
      </w:r>
    </w:p>
    <w:p w:rsidR="00A20BDD" w:rsidRPr="009E7FFD" w:rsidRDefault="00A20BDD" w:rsidP="00A20BDD">
      <w:pPr>
        <w:spacing w:after="0" w:line="360" w:lineRule="auto"/>
        <w:jc w:val="both"/>
        <w:rPr>
          <w:rFonts w:asciiTheme="minorHAnsi" w:hAnsiTheme="minorHAnsi" w:cstheme="minorHAnsi"/>
          <w:color w:val="33418F"/>
          <w:szCs w:val="22"/>
        </w:rPr>
      </w:pPr>
    </w:p>
    <w:p w:rsidR="00787955" w:rsidRPr="009E7FFD" w:rsidRDefault="00A20BDD" w:rsidP="00CA40F4">
      <w:pPr>
        <w:spacing w:after="0" w:line="360" w:lineRule="auto"/>
        <w:jc w:val="both"/>
        <w:rPr>
          <w:rFonts w:asciiTheme="minorHAnsi" w:hAnsiTheme="minorHAnsi" w:cstheme="minorHAnsi"/>
          <w:b/>
          <w:color w:val="33418F"/>
          <w:szCs w:val="22"/>
        </w:rPr>
      </w:pPr>
      <w:r w:rsidRPr="009E7FFD">
        <w:rPr>
          <w:rFonts w:asciiTheme="minorHAnsi" w:hAnsiTheme="minorHAnsi" w:cstheme="minorHAnsi"/>
          <w:b/>
          <w:color w:val="33418F"/>
          <w:szCs w:val="22"/>
        </w:rPr>
        <w:t xml:space="preserve">Szkolenie jest prowadzone w formie atrakcyjnej dla uczestników -  elementy wykładu są wprowadzeniem do interaktywnych ćwiczeń, zadań grupowych i innych aktywności, pomagających utrwalić zdobytą wiedzę. </w:t>
      </w:r>
    </w:p>
    <w:p w:rsidR="00067032" w:rsidRDefault="00CA40F4" w:rsidP="00CA40F4">
      <w:pPr>
        <w:spacing w:after="0" w:line="360" w:lineRule="auto"/>
        <w:jc w:val="both"/>
        <w:rPr>
          <w:rFonts w:asciiTheme="minorHAnsi" w:hAnsiTheme="minorHAnsi" w:cstheme="minorHAnsi"/>
          <w:color w:val="33418F"/>
          <w:sz w:val="21"/>
          <w:szCs w:val="21"/>
        </w:rPr>
      </w:pPr>
      <w:r w:rsidRPr="00E32EEA">
        <w:rPr>
          <w:rFonts w:asciiTheme="minorHAnsi" w:hAnsiTheme="minorHAnsi" w:cstheme="minorHAnsi"/>
          <w:color w:val="33418F"/>
          <w:sz w:val="21"/>
          <w:szCs w:val="21"/>
        </w:rPr>
        <w:t xml:space="preserve"> </w:t>
      </w:r>
    </w:p>
    <w:p w:rsidR="009E7FFD" w:rsidRPr="009E7FFD" w:rsidRDefault="009E7FFD" w:rsidP="009E7FFD">
      <w:pPr>
        <w:spacing w:after="0" w:line="360" w:lineRule="auto"/>
        <w:jc w:val="center"/>
        <w:rPr>
          <w:rFonts w:asciiTheme="minorHAnsi" w:hAnsiTheme="minorHAnsi" w:cstheme="minorHAnsi"/>
          <w:color w:val="244061" w:themeColor="accent1" w:themeShade="80"/>
          <w:sz w:val="24"/>
          <w:szCs w:val="21"/>
        </w:rPr>
      </w:pPr>
      <w:r w:rsidRPr="009E7FFD">
        <w:rPr>
          <w:rFonts w:asciiTheme="minorHAnsi" w:hAnsiTheme="minorHAnsi" w:cstheme="minorHAnsi"/>
          <w:b/>
          <w:color w:val="244061" w:themeColor="accent1" w:themeShade="80"/>
          <w:sz w:val="28"/>
          <w:szCs w:val="21"/>
        </w:rPr>
        <w:t>Po zakończeniu szkolenia, uczestnicy otrzymują CERTYFIKATY</w:t>
      </w:r>
      <w:r w:rsidRPr="009E7FFD">
        <w:rPr>
          <w:rFonts w:asciiTheme="minorHAnsi" w:hAnsiTheme="minorHAnsi" w:cstheme="minorHAnsi"/>
          <w:color w:val="244061" w:themeColor="accent1" w:themeShade="80"/>
          <w:sz w:val="24"/>
          <w:szCs w:val="21"/>
        </w:rPr>
        <w:t>.</w:t>
      </w:r>
    </w:p>
    <w:p w:rsidR="009E7FFD" w:rsidRDefault="009E7FFD" w:rsidP="00A20BDD">
      <w:pPr>
        <w:tabs>
          <w:tab w:val="left" w:pos="1065"/>
        </w:tabs>
        <w:spacing w:after="0" w:line="360" w:lineRule="auto"/>
        <w:jc w:val="center"/>
        <w:rPr>
          <w:rFonts w:asciiTheme="minorHAnsi" w:hAnsiTheme="minorHAnsi" w:cstheme="minorHAnsi"/>
          <w:b/>
          <w:color w:val="33418F"/>
          <w:sz w:val="36"/>
        </w:rPr>
      </w:pPr>
    </w:p>
    <w:p w:rsidR="00A20BDD" w:rsidRPr="00E32EEA" w:rsidRDefault="00A20BDD" w:rsidP="00A20BDD">
      <w:pPr>
        <w:tabs>
          <w:tab w:val="left" w:pos="1065"/>
        </w:tabs>
        <w:spacing w:after="0" w:line="360" w:lineRule="auto"/>
        <w:jc w:val="center"/>
        <w:rPr>
          <w:rFonts w:asciiTheme="minorHAnsi" w:hAnsiTheme="minorHAnsi" w:cstheme="minorHAnsi"/>
          <w:b/>
          <w:color w:val="33418F"/>
          <w:sz w:val="36"/>
        </w:rPr>
      </w:pPr>
      <w:r w:rsidRPr="00E32EEA">
        <w:rPr>
          <w:rFonts w:asciiTheme="minorHAnsi" w:hAnsiTheme="minorHAnsi" w:cstheme="minorHAnsi"/>
          <w:b/>
          <w:color w:val="33418F"/>
          <w:sz w:val="36"/>
        </w:rPr>
        <w:t>ORGANIZACJA</w:t>
      </w:r>
    </w:p>
    <w:p w:rsidR="00A20BDD" w:rsidRDefault="00F5342E" w:rsidP="00F5342E">
      <w:pPr>
        <w:spacing w:after="0" w:line="360" w:lineRule="auto"/>
        <w:jc w:val="center"/>
        <w:rPr>
          <w:rFonts w:asciiTheme="minorHAnsi" w:hAnsiTheme="minorHAnsi" w:cstheme="minorHAnsi"/>
          <w:color w:val="33418F"/>
          <w:sz w:val="21"/>
          <w:szCs w:val="21"/>
        </w:rPr>
      </w:pPr>
      <w:r w:rsidRPr="00E32EEA">
        <w:rPr>
          <w:rFonts w:asciiTheme="minorHAnsi" w:hAnsiTheme="minorHAnsi" w:cstheme="minorHAnsi"/>
          <w:color w:val="33418F"/>
          <w:sz w:val="21"/>
          <w:szCs w:val="21"/>
        </w:rPr>
        <w:t>S</w:t>
      </w:r>
      <w:r w:rsidR="00CA40F4" w:rsidRPr="00E32EEA">
        <w:rPr>
          <w:rFonts w:asciiTheme="minorHAnsi" w:hAnsiTheme="minorHAnsi" w:cstheme="minorHAnsi"/>
          <w:color w:val="33418F"/>
          <w:sz w:val="21"/>
          <w:szCs w:val="21"/>
        </w:rPr>
        <w:t>zkolenie jest dwu</w:t>
      </w:r>
      <w:r w:rsidR="003C0A9B" w:rsidRPr="00E32EEA">
        <w:rPr>
          <w:rFonts w:asciiTheme="minorHAnsi" w:hAnsiTheme="minorHAnsi" w:cstheme="minorHAnsi"/>
          <w:color w:val="33418F"/>
          <w:sz w:val="21"/>
          <w:szCs w:val="21"/>
        </w:rPr>
        <w:t>dniowe, odbywa się we czwartek i piąte</w:t>
      </w:r>
      <w:r w:rsidR="006B67A6" w:rsidRPr="00E32EEA">
        <w:rPr>
          <w:rFonts w:asciiTheme="minorHAnsi" w:hAnsiTheme="minorHAnsi" w:cstheme="minorHAnsi"/>
          <w:color w:val="33418F"/>
          <w:sz w:val="21"/>
          <w:szCs w:val="21"/>
        </w:rPr>
        <w:t>k</w:t>
      </w:r>
      <w:r w:rsidRPr="00E32EEA">
        <w:rPr>
          <w:rFonts w:asciiTheme="minorHAnsi" w:hAnsiTheme="minorHAnsi" w:cstheme="minorHAnsi"/>
          <w:color w:val="33418F"/>
          <w:sz w:val="21"/>
          <w:szCs w:val="21"/>
        </w:rPr>
        <w:t>:</w:t>
      </w:r>
    </w:p>
    <w:p w:rsidR="005D216B" w:rsidRPr="00E32EEA" w:rsidRDefault="005D216B" w:rsidP="00F5342E">
      <w:pPr>
        <w:spacing w:after="0" w:line="360" w:lineRule="auto"/>
        <w:jc w:val="center"/>
        <w:rPr>
          <w:rFonts w:asciiTheme="minorHAnsi" w:hAnsiTheme="minorHAnsi" w:cstheme="minorHAnsi"/>
          <w:color w:val="33418F"/>
          <w:sz w:val="21"/>
          <w:szCs w:val="21"/>
        </w:rPr>
      </w:pPr>
      <w:r>
        <w:rPr>
          <w:rFonts w:asciiTheme="minorHAnsi" w:hAnsiTheme="minorHAnsi" w:cstheme="minorHAnsi"/>
          <w:color w:val="33418F"/>
          <w:sz w:val="21"/>
          <w:szCs w:val="21"/>
        </w:rPr>
        <w:t>Harmonogram szkoleń. Potwierdzenie i weryfikacja tylko poprzez kontakt z pracownikiem FERROLI.</w:t>
      </w:r>
    </w:p>
    <w:p w:rsidR="005D216B" w:rsidRPr="000D0AB3" w:rsidRDefault="00EE0551" w:rsidP="000D0AB3">
      <w:pPr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32"/>
          <w:szCs w:val="21"/>
        </w:rPr>
      </w:pPr>
      <w:r>
        <w:rPr>
          <w:rFonts w:asciiTheme="minorHAnsi" w:hAnsiTheme="minorHAnsi" w:cstheme="minorHAnsi"/>
          <w:b/>
          <w:noProof/>
          <w:color w:val="0070C0"/>
          <w:sz w:val="32"/>
          <w:szCs w:val="21"/>
        </w:rPr>
        <w:drawing>
          <wp:inline distT="0" distB="0" distL="0" distR="0" wp14:anchorId="38F05055" wp14:editId="76469615">
            <wp:extent cx="5761355" cy="1755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42E" w:rsidRPr="00E32EEA" w:rsidRDefault="00067032" w:rsidP="00067032">
      <w:pPr>
        <w:spacing w:after="0" w:line="360" w:lineRule="auto"/>
        <w:jc w:val="center"/>
        <w:rPr>
          <w:rFonts w:asciiTheme="minorHAnsi" w:hAnsiTheme="minorHAnsi" w:cstheme="minorHAnsi"/>
          <w:b/>
          <w:color w:val="33418F"/>
          <w:sz w:val="28"/>
          <w:szCs w:val="21"/>
        </w:rPr>
      </w:pPr>
      <w:r w:rsidRPr="00E32EEA">
        <w:rPr>
          <w:rFonts w:asciiTheme="minorHAnsi" w:hAnsiTheme="minorHAnsi" w:cstheme="minorHAnsi"/>
          <w:b/>
          <w:color w:val="33418F"/>
          <w:sz w:val="28"/>
          <w:szCs w:val="21"/>
        </w:rPr>
        <w:t>Zapraszamy na godzinę 8:30 w dniu XX.</w:t>
      </w:r>
      <w:r w:rsidR="000D0AB3">
        <w:rPr>
          <w:rFonts w:asciiTheme="minorHAnsi" w:hAnsiTheme="minorHAnsi" w:cstheme="minorHAnsi"/>
          <w:b/>
          <w:color w:val="33418F"/>
          <w:sz w:val="28"/>
          <w:szCs w:val="21"/>
        </w:rPr>
        <w:t xml:space="preserve"> Nazwa hotelu i inne szczegóły zostaną podane po kontakcie z pracownikiem producenta.</w:t>
      </w:r>
      <w:bookmarkStart w:id="0" w:name="_GoBack"/>
      <w:bookmarkEnd w:id="0"/>
    </w:p>
    <w:p w:rsidR="00067032" w:rsidRPr="00E32EEA" w:rsidRDefault="00067032" w:rsidP="00067032">
      <w:pPr>
        <w:spacing w:after="0" w:line="360" w:lineRule="auto"/>
        <w:jc w:val="center"/>
        <w:rPr>
          <w:rFonts w:asciiTheme="minorHAnsi" w:hAnsiTheme="minorHAnsi" w:cstheme="minorHAnsi"/>
          <w:b/>
          <w:color w:val="33418F"/>
          <w:sz w:val="24"/>
          <w:szCs w:val="21"/>
        </w:rPr>
      </w:pPr>
    </w:p>
    <w:p w:rsidR="00067032" w:rsidRPr="00E32EEA" w:rsidRDefault="00067032" w:rsidP="00067032">
      <w:pPr>
        <w:spacing w:after="0" w:line="360" w:lineRule="auto"/>
        <w:jc w:val="center"/>
        <w:rPr>
          <w:rFonts w:asciiTheme="minorHAnsi" w:hAnsiTheme="minorHAnsi" w:cstheme="minorHAnsi"/>
          <w:b/>
          <w:color w:val="33418F"/>
          <w:sz w:val="32"/>
          <w:szCs w:val="21"/>
        </w:rPr>
      </w:pPr>
      <w:r w:rsidRPr="00E32EEA">
        <w:rPr>
          <w:rFonts w:asciiTheme="minorHAnsi" w:hAnsiTheme="minorHAnsi" w:cstheme="minorHAnsi"/>
          <w:b/>
          <w:color w:val="33418F"/>
          <w:sz w:val="32"/>
          <w:szCs w:val="21"/>
        </w:rPr>
        <w:t xml:space="preserve">Zapewniamy </w:t>
      </w:r>
      <w:r w:rsidRPr="00E32EEA">
        <w:rPr>
          <w:rFonts w:asciiTheme="minorHAnsi" w:hAnsiTheme="minorHAnsi" w:cstheme="minorHAnsi"/>
          <w:b/>
          <w:color w:val="33418F"/>
          <w:sz w:val="32"/>
          <w:szCs w:val="21"/>
          <w:u w:val="single"/>
        </w:rPr>
        <w:t>bezpłatnie</w:t>
      </w:r>
      <w:r w:rsidRPr="00E32EEA">
        <w:rPr>
          <w:rFonts w:asciiTheme="minorHAnsi" w:hAnsiTheme="minorHAnsi" w:cstheme="minorHAnsi"/>
          <w:b/>
          <w:color w:val="33418F"/>
          <w:sz w:val="32"/>
          <w:szCs w:val="21"/>
        </w:rPr>
        <w:t xml:space="preserve"> pełne wyżywienie, zakwaterowanie </w:t>
      </w:r>
      <w:r w:rsidRPr="00E32EEA">
        <w:rPr>
          <w:rFonts w:asciiTheme="minorHAnsi" w:hAnsiTheme="minorHAnsi" w:cstheme="minorHAnsi"/>
          <w:b/>
          <w:color w:val="33418F"/>
          <w:sz w:val="32"/>
          <w:szCs w:val="21"/>
        </w:rPr>
        <w:br/>
        <w:t>w hotelu oraz wieczór integracyjny.</w:t>
      </w:r>
      <w:r w:rsidR="006531BF">
        <w:rPr>
          <w:rFonts w:asciiTheme="minorHAnsi" w:hAnsiTheme="minorHAnsi" w:cstheme="minorHAnsi"/>
          <w:b/>
          <w:color w:val="33418F"/>
          <w:sz w:val="32"/>
          <w:szCs w:val="21"/>
        </w:rPr>
        <w:t xml:space="preserve"> Po potwierdzeniu uczestnictwa.</w:t>
      </w:r>
    </w:p>
    <w:p w:rsidR="00067032" w:rsidRPr="00E32EEA" w:rsidRDefault="00067032" w:rsidP="00A20BDD">
      <w:pPr>
        <w:spacing w:after="0" w:line="360" w:lineRule="auto"/>
        <w:jc w:val="both"/>
        <w:rPr>
          <w:rFonts w:asciiTheme="minorHAnsi" w:hAnsiTheme="minorHAnsi" w:cstheme="minorHAnsi"/>
          <w:color w:val="33418F"/>
          <w:sz w:val="21"/>
          <w:szCs w:val="21"/>
        </w:rPr>
      </w:pPr>
    </w:p>
    <w:p w:rsidR="006F269D" w:rsidRPr="00E32EEA" w:rsidRDefault="006F269D" w:rsidP="006F269D">
      <w:pPr>
        <w:tabs>
          <w:tab w:val="left" w:pos="1065"/>
        </w:tabs>
        <w:spacing w:after="0" w:line="360" w:lineRule="auto"/>
        <w:jc w:val="center"/>
        <w:rPr>
          <w:rFonts w:asciiTheme="minorHAnsi" w:hAnsiTheme="minorHAnsi" w:cstheme="minorHAnsi"/>
          <w:b/>
          <w:color w:val="33418F"/>
          <w:sz w:val="36"/>
        </w:rPr>
      </w:pPr>
      <w:r w:rsidRPr="00E32EEA">
        <w:rPr>
          <w:rFonts w:asciiTheme="minorHAnsi" w:hAnsiTheme="minorHAnsi" w:cstheme="minorHAnsi"/>
          <w:b/>
          <w:color w:val="33418F"/>
          <w:sz w:val="36"/>
        </w:rPr>
        <w:t>WARUNKI UCZESTNICTWA</w:t>
      </w:r>
      <w:r w:rsidR="00067032" w:rsidRPr="00E32EEA">
        <w:rPr>
          <w:rFonts w:asciiTheme="minorHAnsi" w:hAnsiTheme="minorHAnsi" w:cstheme="minorHAnsi"/>
          <w:b/>
          <w:color w:val="33418F"/>
          <w:sz w:val="36"/>
        </w:rPr>
        <w:t xml:space="preserve"> W SZKOLENIU</w:t>
      </w:r>
    </w:p>
    <w:p w:rsidR="006F269D" w:rsidRPr="00E32EEA" w:rsidRDefault="006F269D" w:rsidP="00A20BDD">
      <w:pPr>
        <w:spacing w:after="0" w:line="360" w:lineRule="auto"/>
        <w:jc w:val="both"/>
        <w:rPr>
          <w:rFonts w:asciiTheme="minorHAnsi" w:hAnsiTheme="minorHAnsi" w:cstheme="minorHAnsi"/>
          <w:color w:val="33418F"/>
          <w:sz w:val="21"/>
          <w:szCs w:val="21"/>
        </w:rPr>
      </w:pPr>
    </w:p>
    <w:p w:rsidR="00A20BDD" w:rsidRPr="00E32EEA" w:rsidRDefault="00A20BDD" w:rsidP="00A20BDD">
      <w:pPr>
        <w:spacing w:after="0" w:line="360" w:lineRule="auto"/>
        <w:jc w:val="both"/>
        <w:rPr>
          <w:rFonts w:asciiTheme="minorHAnsi" w:hAnsiTheme="minorHAnsi" w:cstheme="minorHAnsi"/>
          <w:color w:val="33418F"/>
          <w:sz w:val="24"/>
          <w:szCs w:val="21"/>
        </w:rPr>
      </w:pPr>
      <w:r w:rsidRPr="00E32EEA">
        <w:rPr>
          <w:rFonts w:asciiTheme="minorHAnsi" w:hAnsiTheme="minorHAnsi" w:cstheme="minorHAnsi"/>
          <w:color w:val="33418F"/>
          <w:sz w:val="24"/>
          <w:szCs w:val="21"/>
        </w:rPr>
        <w:t xml:space="preserve">Szkolenie jest </w:t>
      </w:r>
      <w:r w:rsidRPr="00E32EEA">
        <w:rPr>
          <w:rFonts w:asciiTheme="minorHAnsi" w:hAnsiTheme="minorHAnsi" w:cstheme="minorHAnsi"/>
          <w:b/>
          <w:color w:val="33418F"/>
          <w:sz w:val="28"/>
          <w:szCs w:val="21"/>
        </w:rPr>
        <w:t>w 100% finansowane z budżetu Państwa oraz środków Unii Europejskiej</w:t>
      </w:r>
      <w:r w:rsidRPr="00E32EEA">
        <w:rPr>
          <w:rFonts w:asciiTheme="minorHAnsi" w:hAnsiTheme="minorHAnsi" w:cstheme="minorHAnsi"/>
          <w:color w:val="33418F"/>
          <w:sz w:val="24"/>
          <w:szCs w:val="21"/>
        </w:rPr>
        <w:t xml:space="preserve">. </w:t>
      </w:r>
      <w:r w:rsidR="006F269D" w:rsidRPr="00E32EEA">
        <w:rPr>
          <w:rFonts w:asciiTheme="minorHAnsi" w:hAnsiTheme="minorHAnsi" w:cstheme="minorHAnsi"/>
          <w:color w:val="33418F"/>
          <w:sz w:val="24"/>
          <w:szCs w:val="21"/>
        </w:rPr>
        <w:t>Całkowite finansowanie obejmuje wszystkie koszty związane z odbyciem szkolenia, materiały dydaktyczne, nocleg w hotelu, pełne wyżywienie podczas 2 dni trwania szkolenia. Uczestnik nie ponosi żadnych kosztów udziału w szkoleniu.</w:t>
      </w:r>
    </w:p>
    <w:p w:rsidR="00A623E7" w:rsidRPr="00E32EEA" w:rsidRDefault="00A623E7" w:rsidP="00A20BDD">
      <w:pPr>
        <w:spacing w:after="0" w:line="360" w:lineRule="auto"/>
        <w:jc w:val="both"/>
        <w:rPr>
          <w:rFonts w:asciiTheme="minorHAnsi" w:hAnsiTheme="minorHAnsi" w:cstheme="minorHAnsi"/>
          <w:b/>
          <w:color w:val="33418F"/>
          <w:sz w:val="24"/>
          <w:szCs w:val="21"/>
        </w:rPr>
      </w:pPr>
    </w:p>
    <w:p w:rsidR="006F269D" w:rsidRPr="00E32EEA" w:rsidRDefault="00067032" w:rsidP="00A20BDD">
      <w:pPr>
        <w:spacing w:after="0" w:line="360" w:lineRule="auto"/>
        <w:jc w:val="both"/>
        <w:rPr>
          <w:rFonts w:asciiTheme="minorHAnsi" w:hAnsiTheme="minorHAnsi" w:cstheme="minorHAnsi"/>
          <w:b/>
          <w:color w:val="33418F"/>
          <w:sz w:val="24"/>
          <w:szCs w:val="21"/>
        </w:rPr>
      </w:pPr>
      <w:r w:rsidRPr="00E32EEA">
        <w:rPr>
          <w:rFonts w:asciiTheme="minorHAnsi" w:hAnsiTheme="minorHAnsi" w:cstheme="minorHAnsi"/>
          <w:b/>
          <w:color w:val="33418F"/>
          <w:sz w:val="24"/>
          <w:szCs w:val="21"/>
        </w:rPr>
        <w:t>W szkoleniu mogą uczestniczyć osoby, które ukończyły szkołę średnią lub studia wyższe w jednym z kierunków: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architektura i urbanistyka;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automatyka i robotyka;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biocybernetyka i inżynieria biomedyczna;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biotechnologia;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budowa i eksploatacja maszyn;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budownictwo;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elektronika;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elektrotechnika;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geodezja i kartografia;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górnictwo i geologia inżynierska;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informatyka; inżynieria chemiczna;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inżynieria materiałowa;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inżynieria środowiska;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mechanika;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metalurgia;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technologia chemiczna;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telekomunikacja;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lastRenderedPageBreak/>
        <w:t xml:space="preserve">transport;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 xml:space="preserve">włókiennictwo; </w:t>
      </w:r>
    </w:p>
    <w:p w:rsidR="00067032" w:rsidRPr="00E32EEA" w:rsidRDefault="00067032" w:rsidP="00067032">
      <w:pPr>
        <w:pStyle w:val="Akapitzlist"/>
        <w:numPr>
          <w:ilvl w:val="0"/>
          <w:numId w:val="16"/>
        </w:numPr>
        <w:spacing w:before="240" w:after="240" w:line="360" w:lineRule="auto"/>
        <w:ind w:right="54"/>
        <w:rPr>
          <w:rFonts w:cstheme="minorHAnsi"/>
          <w:bCs/>
          <w:color w:val="000080"/>
        </w:rPr>
      </w:pPr>
      <w:r w:rsidRPr="00E32EEA">
        <w:rPr>
          <w:rFonts w:cstheme="minorHAnsi"/>
          <w:bCs/>
          <w:color w:val="000080"/>
        </w:rPr>
        <w:t>oraz dodatkowo energetyka.</w:t>
      </w:r>
    </w:p>
    <w:p w:rsidR="00067032" w:rsidRPr="00E32EEA" w:rsidRDefault="00A623E7" w:rsidP="00A20BDD">
      <w:pPr>
        <w:spacing w:after="0" w:line="360" w:lineRule="auto"/>
        <w:jc w:val="both"/>
        <w:rPr>
          <w:rFonts w:asciiTheme="minorHAnsi" w:hAnsiTheme="minorHAnsi" w:cstheme="minorHAnsi"/>
          <w:color w:val="33418F"/>
          <w:sz w:val="24"/>
          <w:szCs w:val="21"/>
        </w:rPr>
      </w:pPr>
      <w:r w:rsidRPr="00E32EEA">
        <w:rPr>
          <w:rFonts w:asciiTheme="minorHAnsi" w:hAnsiTheme="minorHAnsi" w:cstheme="minorHAnsi"/>
          <w:color w:val="33418F"/>
          <w:sz w:val="24"/>
          <w:szCs w:val="21"/>
        </w:rPr>
        <w:t xml:space="preserve">Osoby, które ukończyły zasadniczą szkołę zawodową, </w:t>
      </w:r>
      <w:r w:rsidRPr="00E32EEA">
        <w:rPr>
          <w:rFonts w:asciiTheme="minorHAnsi" w:hAnsiTheme="minorHAnsi" w:cstheme="minorHAnsi"/>
          <w:b/>
          <w:color w:val="33418F"/>
          <w:sz w:val="24"/>
          <w:szCs w:val="21"/>
        </w:rPr>
        <w:t>nie mogą</w:t>
      </w:r>
      <w:r w:rsidRPr="00E32EEA">
        <w:rPr>
          <w:rFonts w:asciiTheme="minorHAnsi" w:hAnsiTheme="minorHAnsi" w:cstheme="minorHAnsi"/>
          <w:color w:val="33418F"/>
          <w:sz w:val="24"/>
          <w:szCs w:val="21"/>
        </w:rPr>
        <w:t xml:space="preserve"> wziąć udziału w szkoleniu.</w:t>
      </w:r>
    </w:p>
    <w:p w:rsidR="00067032" w:rsidRPr="00E32EEA" w:rsidRDefault="00067032" w:rsidP="00A20BDD">
      <w:pPr>
        <w:spacing w:after="0" w:line="360" w:lineRule="auto"/>
        <w:jc w:val="both"/>
        <w:rPr>
          <w:rFonts w:asciiTheme="minorHAnsi" w:hAnsiTheme="minorHAnsi" w:cstheme="minorHAnsi"/>
          <w:b/>
          <w:color w:val="33418F"/>
          <w:sz w:val="24"/>
          <w:szCs w:val="21"/>
        </w:rPr>
      </w:pPr>
    </w:p>
    <w:p w:rsidR="00067032" w:rsidRPr="00E32EEA" w:rsidRDefault="00067032" w:rsidP="00A20BDD">
      <w:pPr>
        <w:spacing w:after="0" w:line="360" w:lineRule="auto"/>
        <w:jc w:val="both"/>
        <w:rPr>
          <w:rFonts w:asciiTheme="minorHAnsi" w:hAnsiTheme="minorHAnsi" w:cstheme="minorHAnsi"/>
          <w:b/>
          <w:color w:val="33418F"/>
          <w:sz w:val="24"/>
          <w:szCs w:val="21"/>
        </w:rPr>
      </w:pPr>
    </w:p>
    <w:p w:rsidR="00067032" w:rsidRPr="00E32EEA" w:rsidRDefault="00067032" w:rsidP="00A20BDD">
      <w:pPr>
        <w:spacing w:after="0" w:line="360" w:lineRule="auto"/>
        <w:jc w:val="both"/>
        <w:rPr>
          <w:rFonts w:asciiTheme="minorHAnsi" w:hAnsiTheme="minorHAnsi" w:cstheme="minorHAnsi"/>
          <w:b/>
          <w:color w:val="33418F"/>
          <w:sz w:val="24"/>
          <w:szCs w:val="21"/>
        </w:rPr>
      </w:pPr>
    </w:p>
    <w:p w:rsidR="006F269D" w:rsidRPr="00E32EEA" w:rsidRDefault="00A623E7" w:rsidP="00A20BDD">
      <w:pPr>
        <w:spacing w:after="0" w:line="360" w:lineRule="auto"/>
        <w:jc w:val="both"/>
        <w:rPr>
          <w:rFonts w:asciiTheme="minorHAnsi" w:hAnsiTheme="minorHAnsi" w:cstheme="minorHAnsi"/>
          <w:b/>
          <w:color w:val="33418F"/>
          <w:sz w:val="28"/>
          <w:szCs w:val="21"/>
        </w:rPr>
      </w:pPr>
      <w:r w:rsidRPr="00E32EEA">
        <w:rPr>
          <w:rFonts w:asciiTheme="minorHAnsi" w:hAnsiTheme="minorHAnsi" w:cstheme="minorHAnsi"/>
          <w:b/>
          <w:color w:val="33418F"/>
          <w:sz w:val="28"/>
          <w:szCs w:val="21"/>
        </w:rPr>
        <w:t xml:space="preserve">Jeżeli spełnia Pani/ Pan powyższy warunek, oraz jest osobą samozatrudnioną lub pracownikiem małego lub średniego przedsiębiorstwa, oraz chce wziąć udział w szkoleniu, prosimy </w:t>
      </w:r>
      <w:r w:rsidRPr="00E32EEA">
        <w:rPr>
          <w:rFonts w:asciiTheme="minorHAnsi" w:hAnsiTheme="minorHAnsi" w:cstheme="minorHAnsi"/>
          <w:b/>
          <w:color w:val="33418F"/>
          <w:sz w:val="28"/>
          <w:szCs w:val="21"/>
          <w:u w:val="single"/>
        </w:rPr>
        <w:t>o</w:t>
      </w:r>
      <w:r w:rsidR="00067032" w:rsidRPr="00E32EEA">
        <w:rPr>
          <w:rFonts w:asciiTheme="minorHAnsi" w:hAnsiTheme="minorHAnsi" w:cstheme="minorHAnsi"/>
          <w:b/>
          <w:color w:val="33418F"/>
          <w:sz w:val="28"/>
          <w:szCs w:val="21"/>
          <w:u w:val="single"/>
        </w:rPr>
        <w:t xml:space="preserve"> przesłanie kompletu wypełnionych dokumentów do przedstawiciela FERROLI Poland d</w:t>
      </w:r>
      <w:r w:rsidR="00D45315">
        <w:rPr>
          <w:rFonts w:asciiTheme="minorHAnsi" w:hAnsiTheme="minorHAnsi" w:cstheme="minorHAnsi"/>
          <w:b/>
          <w:color w:val="33418F"/>
          <w:sz w:val="28"/>
          <w:szCs w:val="21"/>
          <w:u w:val="single"/>
        </w:rPr>
        <w:t>o dnia 00.00.</w:t>
      </w:r>
      <w:r w:rsidR="00067032" w:rsidRPr="00E32EEA">
        <w:rPr>
          <w:rFonts w:asciiTheme="minorHAnsi" w:hAnsiTheme="minorHAnsi" w:cstheme="minorHAnsi"/>
          <w:b/>
          <w:color w:val="33418F"/>
          <w:sz w:val="28"/>
          <w:szCs w:val="21"/>
          <w:u w:val="single"/>
        </w:rPr>
        <w:t xml:space="preserve"> 2013r</w:t>
      </w:r>
      <w:r w:rsidR="00067032" w:rsidRPr="00E32EEA">
        <w:rPr>
          <w:rFonts w:asciiTheme="minorHAnsi" w:hAnsiTheme="minorHAnsi" w:cstheme="minorHAnsi"/>
          <w:b/>
          <w:color w:val="33418F"/>
          <w:sz w:val="28"/>
          <w:szCs w:val="21"/>
        </w:rPr>
        <w:t xml:space="preserve">. </w:t>
      </w:r>
    </w:p>
    <w:p w:rsidR="006F269D" w:rsidRPr="00E32EEA" w:rsidRDefault="006F269D" w:rsidP="00A20BDD">
      <w:pPr>
        <w:spacing w:after="0" w:line="360" w:lineRule="auto"/>
        <w:jc w:val="both"/>
        <w:rPr>
          <w:rFonts w:asciiTheme="minorHAnsi" w:hAnsiTheme="minorHAnsi" w:cstheme="minorHAnsi"/>
          <w:color w:val="33418F"/>
          <w:sz w:val="21"/>
          <w:szCs w:val="21"/>
        </w:rPr>
      </w:pPr>
    </w:p>
    <w:p w:rsidR="00067032" w:rsidRPr="00E32EEA" w:rsidRDefault="00067032" w:rsidP="00A20BDD">
      <w:pPr>
        <w:spacing w:after="0" w:line="360" w:lineRule="auto"/>
        <w:jc w:val="both"/>
        <w:rPr>
          <w:rFonts w:asciiTheme="minorHAnsi" w:hAnsiTheme="minorHAnsi" w:cstheme="minorHAnsi"/>
          <w:color w:val="33418F"/>
          <w:sz w:val="21"/>
          <w:szCs w:val="21"/>
        </w:rPr>
      </w:pPr>
    </w:p>
    <w:p w:rsidR="00A20BDD" w:rsidRPr="00E32EEA" w:rsidRDefault="00A623E7" w:rsidP="00E32EEA">
      <w:pPr>
        <w:spacing w:after="0" w:line="360" w:lineRule="auto"/>
        <w:jc w:val="center"/>
        <w:rPr>
          <w:rFonts w:asciiTheme="minorHAnsi" w:hAnsiTheme="minorHAnsi" w:cstheme="minorHAnsi"/>
          <w:color w:val="33418F"/>
          <w:sz w:val="21"/>
          <w:szCs w:val="21"/>
        </w:rPr>
      </w:pPr>
      <w:r w:rsidRPr="00E32EEA">
        <w:rPr>
          <w:rFonts w:asciiTheme="minorHAnsi" w:hAnsiTheme="minorHAnsi" w:cstheme="minorHAnsi"/>
          <w:color w:val="33418F"/>
          <w:sz w:val="21"/>
          <w:szCs w:val="21"/>
        </w:rPr>
        <w:t>W przypadku pytań, dotyczących dokumentacji i zasad wypeł</w:t>
      </w:r>
      <w:r w:rsidR="00CB571B">
        <w:rPr>
          <w:rFonts w:asciiTheme="minorHAnsi" w:hAnsiTheme="minorHAnsi" w:cstheme="minorHAnsi"/>
          <w:color w:val="33418F"/>
          <w:sz w:val="21"/>
          <w:szCs w:val="21"/>
        </w:rPr>
        <w:t>niania, prosimy o kontakt z pracownikiem FERROLI Poland.</w:t>
      </w:r>
    </w:p>
    <w:p w:rsidR="00A623E7" w:rsidRDefault="00A623E7" w:rsidP="00A20BDD">
      <w:pPr>
        <w:spacing w:after="0" w:line="360" w:lineRule="auto"/>
        <w:jc w:val="both"/>
        <w:rPr>
          <w:rFonts w:asciiTheme="minorHAnsi" w:hAnsiTheme="minorHAnsi" w:cstheme="minorHAnsi"/>
          <w:b/>
          <w:color w:val="33418F"/>
          <w:sz w:val="21"/>
          <w:szCs w:val="21"/>
        </w:rPr>
      </w:pPr>
    </w:p>
    <w:p w:rsidR="007014F2" w:rsidRDefault="00F26850" w:rsidP="00CA40F4">
      <w:pPr>
        <w:tabs>
          <w:tab w:val="left" w:pos="1065"/>
        </w:tabs>
        <w:spacing w:after="0" w:line="360" w:lineRule="auto"/>
        <w:jc w:val="both"/>
        <w:rPr>
          <w:rFonts w:asciiTheme="minorHAnsi" w:hAnsiTheme="minorHAnsi" w:cstheme="minorHAnsi"/>
          <w:color w:val="33418F"/>
          <w:sz w:val="21"/>
          <w:szCs w:val="21"/>
        </w:rPr>
      </w:pPr>
      <w:r>
        <w:rPr>
          <w:rFonts w:asciiTheme="minorHAnsi" w:hAnsiTheme="minorHAnsi" w:cstheme="minorHAnsi"/>
          <w:color w:val="33418F"/>
          <w:sz w:val="21"/>
          <w:szCs w:val="21"/>
        </w:rPr>
        <w:t>Przykładowe ramy szkolenia – mogą ulec zmianie z przyczyn nie zależnych od organizatora.</w:t>
      </w:r>
    </w:p>
    <w:tbl>
      <w:tblPr>
        <w:tblStyle w:val="Tabela-Siatk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237"/>
        <w:gridCol w:w="2898"/>
        <w:gridCol w:w="3544"/>
      </w:tblGrid>
      <w:tr w:rsidR="00721A11" w:rsidTr="00985C9A">
        <w:trPr>
          <w:jc w:val="center"/>
        </w:trPr>
        <w:tc>
          <w:tcPr>
            <w:tcW w:w="2237" w:type="dxa"/>
            <w:vMerge w:val="restart"/>
          </w:tcPr>
          <w:p w:rsidR="00721A11" w:rsidRPr="004134AC" w:rsidRDefault="00721A11" w:rsidP="00985C9A">
            <w:pPr>
              <w:spacing w:after="0" w:line="276" w:lineRule="auto"/>
              <w:rPr>
                <w:rFonts w:cs="Arial"/>
                <w:b/>
                <w:color w:val="002060"/>
              </w:rPr>
            </w:pPr>
            <w:r w:rsidRPr="004134AC">
              <w:rPr>
                <w:rFonts w:cs="Arial"/>
                <w:b/>
                <w:color w:val="002060"/>
              </w:rPr>
              <w:t>Dzień pierwszy</w:t>
            </w:r>
          </w:p>
        </w:tc>
        <w:tc>
          <w:tcPr>
            <w:tcW w:w="2898" w:type="dxa"/>
          </w:tcPr>
          <w:p w:rsidR="00721A11" w:rsidRDefault="00721A11" w:rsidP="00985C9A">
            <w:pPr>
              <w:spacing w:after="0" w:line="276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Rejestracja:</w:t>
            </w:r>
          </w:p>
        </w:tc>
        <w:tc>
          <w:tcPr>
            <w:tcW w:w="3544" w:type="dxa"/>
          </w:tcPr>
          <w:p w:rsidR="00721A11" w:rsidRDefault="00721A11" w:rsidP="00985C9A">
            <w:pPr>
              <w:spacing w:after="0" w:line="276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8:30 - 9:00</w:t>
            </w:r>
          </w:p>
        </w:tc>
      </w:tr>
      <w:tr w:rsidR="00721A11" w:rsidTr="00985C9A">
        <w:trPr>
          <w:jc w:val="center"/>
        </w:trPr>
        <w:tc>
          <w:tcPr>
            <w:tcW w:w="2237" w:type="dxa"/>
            <w:vMerge/>
          </w:tcPr>
          <w:p w:rsidR="00721A11" w:rsidRPr="004134AC" w:rsidRDefault="00721A11" w:rsidP="00985C9A">
            <w:pPr>
              <w:spacing w:after="0" w:line="276" w:lineRule="auto"/>
              <w:rPr>
                <w:rFonts w:cs="Arial"/>
                <w:b/>
                <w:color w:val="002060"/>
              </w:rPr>
            </w:pPr>
          </w:p>
        </w:tc>
        <w:tc>
          <w:tcPr>
            <w:tcW w:w="2898" w:type="dxa"/>
          </w:tcPr>
          <w:p w:rsidR="00721A11" w:rsidRDefault="00721A11" w:rsidP="00985C9A">
            <w:pPr>
              <w:spacing w:after="0" w:line="276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Czas dla FERROLI Poland Sp. z o.o.</w:t>
            </w:r>
            <w:r>
              <w:rPr>
                <w:rFonts w:cs="Arial"/>
                <w:color w:val="002060"/>
              </w:rPr>
              <w:t>/Sponsora</w:t>
            </w:r>
          </w:p>
        </w:tc>
        <w:tc>
          <w:tcPr>
            <w:tcW w:w="3544" w:type="dxa"/>
          </w:tcPr>
          <w:p w:rsidR="00721A11" w:rsidRDefault="00721A11" w:rsidP="00985C9A">
            <w:pPr>
              <w:spacing w:after="0" w:line="276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9:00 – 10:00</w:t>
            </w:r>
          </w:p>
        </w:tc>
      </w:tr>
      <w:tr w:rsidR="00721A11" w:rsidTr="00985C9A">
        <w:trPr>
          <w:jc w:val="center"/>
        </w:trPr>
        <w:tc>
          <w:tcPr>
            <w:tcW w:w="2237" w:type="dxa"/>
            <w:vMerge/>
          </w:tcPr>
          <w:p w:rsidR="00721A11" w:rsidRPr="004134AC" w:rsidRDefault="00721A11" w:rsidP="00985C9A">
            <w:pPr>
              <w:spacing w:after="0" w:line="276" w:lineRule="auto"/>
              <w:rPr>
                <w:rFonts w:cs="Arial"/>
                <w:b/>
                <w:color w:val="002060"/>
              </w:rPr>
            </w:pPr>
          </w:p>
        </w:tc>
        <w:tc>
          <w:tcPr>
            <w:tcW w:w="2898" w:type="dxa"/>
          </w:tcPr>
          <w:p w:rsidR="00721A11" w:rsidRDefault="00721A11" w:rsidP="00985C9A">
            <w:pPr>
              <w:spacing w:after="0" w:line="276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Szkolenie</w:t>
            </w:r>
          </w:p>
        </w:tc>
        <w:tc>
          <w:tcPr>
            <w:tcW w:w="3544" w:type="dxa"/>
          </w:tcPr>
          <w:p w:rsidR="00721A11" w:rsidRDefault="00721A11" w:rsidP="00985C9A">
            <w:pPr>
              <w:spacing w:after="0" w:line="276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10:00 -18:00 (w tym czasie 2 przerwy kawowe + przerwa obiadowa 1h)</w:t>
            </w:r>
          </w:p>
        </w:tc>
      </w:tr>
      <w:tr w:rsidR="00721A11" w:rsidRPr="00660D26" w:rsidTr="00985C9A">
        <w:trPr>
          <w:jc w:val="center"/>
        </w:trPr>
        <w:tc>
          <w:tcPr>
            <w:tcW w:w="2237" w:type="dxa"/>
          </w:tcPr>
          <w:p w:rsidR="00721A11" w:rsidRPr="004134AC" w:rsidRDefault="00721A11" w:rsidP="00985C9A">
            <w:pPr>
              <w:spacing w:after="0" w:line="276" w:lineRule="auto"/>
              <w:rPr>
                <w:rFonts w:cs="Arial"/>
                <w:b/>
                <w:color w:val="002060"/>
              </w:rPr>
            </w:pPr>
          </w:p>
        </w:tc>
        <w:tc>
          <w:tcPr>
            <w:tcW w:w="2898" w:type="dxa"/>
          </w:tcPr>
          <w:p w:rsidR="00721A11" w:rsidRPr="00660D26" w:rsidRDefault="00721A11" w:rsidP="00985C9A">
            <w:pPr>
              <w:spacing w:after="0" w:line="276" w:lineRule="auto"/>
              <w:rPr>
                <w:rFonts w:cs="Arial"/>
                <w:color w:val="002060"/>
              </w:rPr>
            </w:pPr>
            <w:r w:rsidRPr="00660D26">
              <w:rPr>
                <w:rFonts w:cs="Arial"/>
                <w:color w:val="002060"/>
              </w:rPr>
              <w:t>Integracja po kolacji</w:t>
            </w:r>
            <w:r w:rsidR="00F26850">
              <w:rPr>
                <w:rFonts w:cs="Arial"/>
                <w:color w:val="002060"/>
              </w:rPr>
              <w:t>/Hotel dla osób, które zgłosiły to odpowiednio wcześniej do pracownika producenta.</w:t>
            </w:r>
          </w:p>
        </w:tc>
        <w:tc>
          <w:tcPr>
            <w:tcW w:w="3544" w:type="dxa"/>
          </w:tcPr>
          <w:p w:rsidR="00721A11" w:rsidRPr="00660D26" w:rsidRDefault="00721A11" w:rsidP="00985C9A">
            <w:pPr>
              <w:spacing w:after="0" w:line="276" w:lineRule="auto"/>
              <w:rPr>
                <w:rFonts w:cs="Arial"/>
                <w:color w:val="002060"/>
              </w:rPr>
            </w:pPr>
            <w:r w:rsidRPr="00660D26">
              <w:rPr>
                <w:rFonts w:cs="Arial"/>
                <w:color w:val="002060"/>
              </w:rPr>
              <w:t>Po 20.00- FERROLI Poland</w:t>
            </w:r>
            <w:r w:rsidR="00F26850">
              <w:rPr>
                <w:rFonts w:cs="Arial"/>
                <w:color w:val="002060"/>
              </w:rPr>
              <w:t>/Sponsor</w:t>
            </w:r>
          </w:p>
        </w:tc>
      </w:tr>
      <w:tr w:rsidR="00721A11" w:rsidTr="00985C9A">
        <w:trPr>
          <w:jc w:val="center"/>
        </w:trPr>
        <w:tc>
          <w:tcPr>
            <w:tcW w:w="2237" w:type="dxa"/>
            <w:vMerge w:val="restart"/>
          </w:tcPr>
          <w:p w:rsidR="00721A11" w:rsidRPr="004134AC" w:rsidRDefault="00721A11" w:rsidP="00985C9A">
            <w:pPr>
              <w:spacing w:after="0" w:line="276" w:lineRule="auto"/>
              <w:rPr>
                <w:rFonts w:cs="Arial"/>
                <w:b/>
                <w:color w:val="002060"/>
              </w:rPr>
            </w:pPr>
            <w:r w:rsidRPr="004134AC">
              <w:rPr>
                <w:rFonts w:cs="Arial"/>
                <w:b/>
                <w:color w:val="002060"/>
              </w:rPr>
              <w:t>Dzień drugi</w:t>
            </w:r>
          </w:p>
        </w:tc>
        <w:tc>
          <w:tcPr>
            <w:tcW w:w="2898" w:type="dxa"/>
          </w:tcPr>
          <w:p w:rsidR="00721A11" w:rsidRDefault="00721A11" w:rsidP="00985C9A">
            <w:pPr>
              <w:spacing w:after="0" w:line="276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Czas dla FERROLI Poland Sp. z o.o.</w:t>
            </w:r>
          </w:p>
        </w:tc>
        <w:tc>
          <w:tcPr>
            <w:tcW w:w="3544" w:type="dxa"/>
          </w:tcPr>
          <w:p w:rsidR="00721A11" w:rsidRDefault="00721A11" w:rsidP="00985C9A">
            <w:pPr>
              <w:spacing w:after="0" w:line="276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9:00 – 10:00</w:t>
            </w:r>
          </w:p>
        </w:tc>
      </w:tr>
      <w:tr w:rsidR="00721A11" w:rsidTr="00985C9A">
        <w:trPr>
          <w:jc w:val="center"/>
        </w:trPr>
        <w:tc>
          <w:tcPr>
            <w:tcW w:w="2237" w:type="dxa"/>
            <w:vMerge/>
          </w:tcPr>
          <w:p w:rsidR="00721A11" w:rsidRDefault="00721A11" w:rsidP="00985C9A">
            <w:pPr>
              <w:spacing w:after="0" w:line="276" w:lineRule="auto"/>
              <w:rPr>
                <w:rFonts w:cs="Arial"/>
                <w:color w:val="002060"/>
              </w:rPr>
            </w:pPr>
          </w:p>
        </w:tc>
        <w:tc>
          <w:tcPr>
            <w:tcW w:w="2898" w:type="dxa"/>
          </w:tcPr>
          <w:p w:rsidR="00721A11" w:rsidRDefault="00721A11" w:rsidP="00985C9A">
            <w:pPr>
              <w:spacing w:after="0" w:line="276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Szkolenie</w:t>
            </w:r>
          </w:p>
        </w:tc>
        <w:tc>
          <w:tcPr>
            <w:tcW w:w="3544" w:type="dxa"/>
          </w:tcPr>
          <w:p w:rsidR="00721A11" w:rsidRDefault="00721A11" w:rsidP="00985C9A">
            <w:pPr>
              <w:spacing w:after="0" w:line="276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10:00 -18:00 (w tym czasie 2 przerwy kawowe + przerwa obiadowa 1h)</w:t>
            </w:r>
          </w:p>
        </w:tc>
      </w:tr>
    </w:tbl>
    <w:p w:rsidR="00CB571B" w:rsidRPr="00E32EEA" w:rsidRDefault="00CB571B" w:rsidP="00CA40F4">
      <w:pPr>
        <w:tabs>
          <w:tab w:val="left" w:pos="1065"/>
        </w:tabs>
        <w:spacing w:after="0" w:line="360" w:lineRule="auto"/>
        <w:jc w:val="both"/>
        <w:rPr>
          <w:rFonts w:asciiTheme="minorHAnsi" w:hAnsiTheme="minorHAnsi" w:cstheme="minorHAnsi"/>
          <w:color w:val="33418F"/>
          <w:sz w:val="21"/>
          <w:szCs w:val="21"/>
        </w:rPr>
      </w:pPr>
    </w:p>
    <w:p w:rsidR="007014F2" w:rsidRDefault="00F82F8F" w:rsidP="00CA40F4">
      <w:pPr>
        <w:tabs>
          <w:tab w:val="left" w:pos="1065"/>
        </w:tabs>
        <w:spacing w:after="0" w:line="360" w:lineRule="auto"/>
        <w:jc w:val="both"/>
        <w:rPr>
          <w:rFonts w:asciiTheme="minorHAnsi" w:hAnsiTheme="minorHAnsi" w:cstheme="minorHAnsi"/>
          <w:color w:val="33418F"/>
          <w:sz w:val="21"/>
          <w:szCs w:val="21"/>
        </w:rPr>
      </w:pPr>
      <w:r>
        <w:rPr>
          <w:rFonts w:asciiTheme="minorHAnsi" w:hAnsiTheme="minorHAnsi" w:cstheme="minorHAnsi"/>
          <w:color w:val="33418F"/>
          <w:sz w:val="21"/>
          <w:szCs w:val="21"/>
        </w:rPr>
        <w:t>Organizator zastrzega sobie prawo odwołania szkolenia bez podawania przyczyny.</w:t>
      </w:r>
    </w:p>
    <w:p w:rsidR="00F82F8F" w:rsidRPr="00E32EEA" w:rsidRDefault="00F82F8F" w:rsidP="00CA40F4">
      <w:pPr>
        <w:tabs>
          <w:tab w:val="left" w:pos="1065"/>
        </w:tabs>
        <w:spacing w:after="0" w:line="360" w:lineRule="auto"/>
        <w:jc w:val="both"/>
        <w:rPr>
          <w:rFonts w:asciiTheme="minorHAnsi" w:hAnsiTheme="minorHAnsi" w:cstheme="minorHAnsi"/>
          <w:color w:val="33418F"/>
          <w:sz w:val="21"/>
          <w:szCs w:val="21"/>
        </w:rPr>
      </w:pPr>
    </w:p>
    <w:p w:rsidR="00D940DC" w:rsidRPr="00E32EEA" w:rsidRDefault="00D940DC" w:rsidP="0061250D">
      <w:pPr>
        <w:spacing w:after="0" w:line="360" w:lineRule="auto"/>
        <w:ind w:right="54"/>
        <w:rPr>
          <w:rFonts w:asciiTheme="minorHAnsi" w:hAnsiTheme="minorHAnsi" w:cstheme="minorHAnsi"/>
          <w:bCs/>
          <w:color w:val="002060"/>
          <w:szCs w:val="22"/>
        </w:rPr>
      </w:pPr>
    </w:p>
    <w:sectPr w:rsidR="00D940DC" w:rsidRPr="00E32EEA" w:rsidSect="006B67A6">
      <w:headerReference w:type="default" r:id="rId10"/>
      <w:headerReference w:type="first" r:id="rId11"/>
      <w:type w:val="continuous"/>
      <w:pgSz w:w="11906" w:h="16838" w:code="9"/>
      <w:pgMar w:top="1418" w:right="1134" w:bottom="1588" w:left="1701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9B" w:rsidRDefault="0048509B">
      <w:r>
        <w:separator/>
      </w:r>
    </w:p>
  </w:endnote>
  <w:endnote w:type="continuationSeparator" w:id="0">
    <w:p w:rsidR="0048509B" w:rsidRDefault="0048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9B" w:rsidRDefault="0048509B">
      <w:r>
        <w:separator/>
      </w:r>
    </w:p>
  </w:footnote>
  <w:footnote w:type="continuationSeparator" w:id="0">
    <w:p w:rsidR="0048509B" w:rsidRDefault="0048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13" w:rsidRDefault="0048509B">
    <w:pPr>
      <w:pStyle w:val="Nagwek"/>
    </w:pPr>
    <w:r>
      <w:rPr>
        <w:noProof/>
      </w:rPr>
      <w:pict>
        <v:shape id="_x0000_s2159" style="position:absolute;margin-left:343.2pt;margin-top:-.45pt;width:65.25pt;height:23.75pt;z-index:251660288" coordsize="8692,3251" path="m,1628l,5r1623,l3246,5r,1623l3246,3251r-1623,l,3251,,1628xm3782,1614l3782,5r649,l5080,5r,297l5080,598r-325,l4431,598r,353l4431,1304r296,l5024,1304r,296l5024,1896r-297,l4431,1896r,664l4431,3223r-325,l3782,3223r,-1609xm5390,1612l5390,r572,11hdc6633,24,6698,42,6912,276v184,202,243,373,241,703c7151,1304,7082,1474,6872,1666v-178,162,-366,230,-638,230hal6040,1896r,664l6040,3223r-325,l5390,3223r,-1611xm6347,1322hdc6475,1261,6530,1151,6530,958,6529,661,6404,513,6154,513hal6040,513r,440l6040,1393r120,-19hdc6225,1363,6310,1340,6347,1322haxm7366,1614l7366,5r325,l8015,5r,1313l8015,2630r339,l8692,2630r,296l8692,3223r-663,l7366,3223r,-1609xe" fillcolor="#33418f" stroked="f" strokeweight="0">
          <v:path arrowok="t"/>
          <o:lock v:ext="edit" verticies="t"/>
        </v:shape>
      </w:pict>
    </w:r>
    <w:r w:rsidR="007F411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6429375</wp:posOffset>
          </wp:positionH>
          <wp:positionV relativeFrom="paragraph">
            <wp:posOffset>-158115</wp:posOffset>
          </wp:positionV>
          <wp:extent cx="923925" cy="523875"/>
          <wp:effectExtent l="19050" t="0" r="9525" b="0"/>
          <wp:wrapNone/>
          <wp:docPr id="1" name="Obraz 1" descr="http://termplus.pl/images/logo-ferr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rmplus.pl/images/logo-ferro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8C" w:rsidRDefault="002F3ECC">
    <w:pPr>
      <w:pStyle w:val="Nagwek"/>
      <w:tabs>
        <w:tab w:val="left" w:pos="7560"/>
      </w:tabs>
      <w:spacing w:before="60" w:after="40" w:line="180" w:lineRule="exact"/>
      <w:ind w:left="1191"/>
      <w:jc w:val="both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6037580</wp:posOffset>
          </wp:positionH>
          <wp:positionV relativeFrom="paragraph">
            <wp:posOffset>-89535</wp:posOffset>
          </wp:positionV>
          <wp:extent cx="800100" cy="299720"/>
          <wp:effectExtent l="19050" t="0" r="0" b="0"/>
          <wp:wrapNone/>
          <wp:docPr id="15" name="Obraz 15" descr="f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pl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99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D0"/>
    <w:multiLevelType w:val="hybridMultilevel"/>
    <w:tmpl w:val="18B6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14CB"/>
    <w:multiLevelType w:val="multilevel"/>
    <w:tmpl w:val="7962472C"/>
    <w:lvl w:ilvl="0">
      <w:start w:val="1"/>
      <w:numFmt w:val="decimal"/>
      <w:pStyle w:val="Nagwek1"/>
      <w:lvlText w:val="%1.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1">
      <w:start w:val="1"/>
      <w:numFmt w:val="decimal"/>
      <w:pStyle w:val="Nagwek2"/>
      <w:lvlText w:val="%1.%2.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9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2">
    <w:nsid w:val="0B933444"/>
    <w:multiLevelType w:val="hybridMultilevel"/>
    <w:tmpl w:val="10583D92"/>
    <w:lvl w:ilvl="0" w:tplc="058C1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70716"/>
    <w:multiLevelType w:val="hybridMultilevel"/>
    <w:tmpl w:val="D178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5F55"/>
    <w:multiLevelType w:val="hybridMultilevel"/>
    <w:tmpl w:val="AFBC480A"/>
    <w:lvl w:ilvl="0" w:tplc="7590A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E6C99"/>
    <w:multiLevelType w:val="hybridMultilevel"/>
    <w:tmpl w:val="EFF40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B3EFB"/>
    <w:multiLevelType w:val="hybridMultilevel"/>
    <w:tmpl w:val="AFBC480A"/>
    <w:lvl w:ilvl="0" w:tplc="7590A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5221"/>
    <w:multiLevelType w:val="hybridMultilevel"/>
    <w:tmpl w:val="92EE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F7534"/>
    <w:multiLevelType w:val="hybridMultilevel"/>
    <w:tmpl w:val="B8F6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03E91"/>
    <w:multiLevelType w:val="multilevel"/>
    <w:tmpl w:val="68145EEC"/>
    <w:lvl w:ilvl="0">
      <w:start w:val="1"/>
      <w:numFmt w:val="ordinal"/>
      <w:pStyle w:val="Wcicienum14"/>
      <w:suff w:val="space"/>
      <w:lvlText w:val="%1"/>
      <w:lvlJc w:val="left"/>
      <w:pPr>
        <w:ind w:left="624" w:firstLine="0"/>
      </w:pPr>
      <w:rPr>
        <w:rFonts w:hint="default"/>
        <w:sz w:val="22"/>
      </w:rPr>
    </w:lvl>
    <w:lvl w:ilvl="1">
      <w:start w:val="1"/>
      <w:numFmt w:val="lowerLetter"/>
      <w:pStyle w:val="Wcicienum25"/>
      <w:suff w:val="space"/>
      <w:lvlText w:val="%1%2."/>
      <w:lvlJc w:val="left"/>
      <w:pPr>
        <w:ind w:left="1247" w:firstLine="0"/>
      </w:pPr>
      <w:rPr>
        <w:rFonts w:hint="default"/>
        <w:sz w:val="22"/>
      </w:rPr>
    </w:lvl>
    <w:lvl w:ilvl="2">
      <w:start w:val="1"/>
      <w:numFmt w:val="decimal"/>
      <w:pStyle w:val="Wcicienum36"/>
      <w:lvlText w:val="%1%2.%3."/>
      <w:lvlJc w:val="left"/>
      <w:pPr>
        <w:tabs>
          <w:tab w:val="num" w:pos="2591"/>
        </w:tabs>
        <w:ind w:left="187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0">
    <w:nsid w:val="24BD1D4D"/>
    <w:multiLevelType w:val="hybridMultilevel"/>
    <w:tmpl w:val="EE98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A5094"/>
    <w:multiLevelType w:val="hybridMultilevel"/>
    <w:tmpl w:val="139A63EE"/>
    <w:lvl w:ilvl="0" w:tplc="90B86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8C1DE2"/>
    <w:multiLevelType w:val="hybridMultilevel"/>
    <w:tmpl w:val="294A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26D0D"/>
    <w:multiLevelType w:val="hybridMultilevel"/>
    <w:tmpl w:val="D76E4E8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52DFE"/>
    <w:multiLevelType w:val="multilevel"/>
    <w:tmpl w:val="DDF6DD04"/>
    <w:lvl w:ilvl="0">
      <w:start w:val="1"/>
      <w:numFmt w:val="bullet"/>
      <w:pStyle w:val="Wcicie2"/>
      <w:lvlText w:val=""/>
      <w:lvlJc w:val="left"/>
      <w:pPr>
        <w:tabs>
          <w:tab w:val="num" w:pos="1607"/>
        </w:tabs>
        <w:ind w:left="1247" w:firstLine="0"/>
      </w:pPr>
      <w:rPr>
        <w:rFonts w:ascii="Wingdings" w:hAnsi="Wingdings" w:hint="default"/>
      </w:rPr>
    </w:lvl>
    <w:lvl w:ilvl="1">
      <w:start w:val="1"/>
      <w:numFmt w:val="bullet"/>
      <w:lvlText w:val="▪"/>
      <w:lvlJc w:val="left"/>
      <w:pPr>
        <w:tabs>
          <w:tab w:val="num" w:pos="1607"/>
        </w:tabs>
        <w:ind w:left="1247" w:firstLine="0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15">
    <w:nsid w:val="4BCA4161"/>
    <w:multiLevelType w:val="hybridMultilevel"/>
    <w:tmpl w:val="B4D4D3AC"/>
    <w:lvl w:ilvl="0" w:tplc="27E4C02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B1557"/>
    <w:multiLevelType w:val="hybridMultilevel"/>
    <w:tmpl w:val="D4984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221AA"/>
    <w:multiLevelType w:val="hybridMultilevel"/>
    <w:tmpl w:val="4296FFEA"/>
    <w:lvl w:ilvl="0" w:tplc="6E4A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062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41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0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60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6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AD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29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F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47004C2"/>
    <w:multiLevelType w:val="hybridMultilevel"/>
    <w:tmpl w:val="EFF40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014DF"/>
    <w:multiLevelType w:val="multilevel"/>
    <w:tmpl w:val="E36A18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A1C38A7"/>
    <w:multiLevelType w:val="hybridMultilevel"/>
    <w:tmpl w:val="B8F6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93782"/>
    <w:multiLevelType w:val="hybridMultilevel"/>
    <w:tmpl w:val="712295F0"/>
    <w:lvl w:ilvl="0" w:tplc="388A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200F93"/>
    <w:multiLevelType w:val="hybridMultilevel"/>
    <w:tmpl w:val="AFBC480A"/>
    <w:lvl w:ilvl="0" w:tplc="7590A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F7061"/>
    <w:multiLevelType w:val="hybridMultilevel"/>
    <w:tmpl w:val="6626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9166E"/>
    <w:multiLevelType w:val="hybridMultilevel"/>
    <w:tmpl w:val="7B70F982"/>
    <w:lvl w:ilvl="0" w:tplc="A5B2136E">
      <w:start w:val="1"/>
      <w:numFmt w:val="bullet"/>
      <w:pStyle w:val="Wcicie3"/>
      <w:lvlText w:val=""/>
      <w:lvlJc w:val="left"/>
      <w:pPr>
        <w:tabs>
          <w:tab w:val="num" w:pos="2231"/>
        </w:tabs>
        <w:ind w:left="1871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A12B66"/>
    <w:multiLevelType w:val="hybridMultilevel"/>
    <w:tmpl w:val="5944E6B8"/>
    <w:lvl w:ilvl="0" w:tplc="247C1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C20067"/>
    <w:multiLevelType w:val="hybridMultilevel"/>
    <w:tmpl w:val="5148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56CE1"/>
    <w:multiLevelType w:val="hybridMultilevel"/>
    <w:tmpl w:val="2E6A0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3337C"/>
    <w:multiLevelType w:val="hybridMultilevel"/>
    <w:tmpl w:val="DEF4B1BA"/>
    <w:lvl w:ilvl="0" w:tplc="2F16C432">
      <w:start w:val="1"/>
      <w:numFmt w:val="bullet"/>
      <w:pStyle w:val="Wcicie1"/>
      <w:lvlText w:val=""/>
      <w:lvlJc w:val="left"/>
      <w:pPr>
        <w:tabs>
          <w:tab w:val="num" w:pos="984"/>
        </w:tabs>
        <w:ind w:left="62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650779"/>
    <w:multiLevelType w:val="hybridMultilevel"/>
    <w:tmpl w:val="A7D04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00EFF"/>
    <w:multiLevelType w:val="hybridMultilevel"/>
    <w:tmpl w:val="E59AD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D39F3"/>
    <w:multiLevelType w:val="hybridMultilevel"/>
    <w:tmpl w:val="149616F0"/>
    <w:lvl w:ilvl="0" w:tplc="43B61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6A6F80"/>
    <w:multiLevelType w:val="hybridMultilevel"/>
    <w:tmpl w:val="AFBC480A"/>
    <w:lvl w:ilvl="0" w:tplc="7590A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9"/>
  </w:num>
  <w:num w:numId="7">
    <w:abstractNumId w:val="9"/>
  </w:num>
  <w:num w:numId="8">
    <w:abstractNumId w:val="9"/>
  </w:num>
  <w:num w:numId="9">
    <w:abstractNumId w:val="28"/>
  </w:num>
  <w:num w:numId="10">
    <w:abstractNumId w:val="14"/>
  </w:num>
  <w:num w:numId="11">
    <w:abstractNumId w:val="24"/>
  </w:num>
  <w:num w:numId="12">
    <w:abstractNumId w:val="13"/>
  </w:num>
  <w:num w:numId="13">
    <w:abstractNumId w:val="21"/>
  </w:num>
  <w:num w:numId="14">
    <w:abstractNumId w:val="0"/>
  </w:num>
  <w:num w:numId="15">
    <w:abstractNumId w:val="17"/>
  </w:num>
  <w:num w:numId="16">
    <w:abstractNumId w:val="26"/>
  </w:num>
  <w:num w:numId="17">
    <w:abstractNumId w:val="10"/>
  </w:num>
  <w:num w:numId="18">
    <w:abstractNumId w:val="19"/>
  </w:num>
  <w:num w:numId="19">
    <w:abstractNumId w:val="7"/>
  </w:num>
  <w:num w:numId="20">
    <w:abstractNumId w:val="15"/>
  </w:num>
  <w:num w:numId="21">
    <w:abstractNumId w:val="23"/>
  </w:num>
  <w:num w:numId="22">
    <w:abstractNumId w:val="3"/>
  </w:num>
  <w:num w:numId="23">
    <w:abstractNumId w:val="12"/>
  </w:num>
  <w:num w:numId="24">
    <w:abstractNumId w:val="16"/>
  </w:num>
  <w:num w:numId="25">
    <w:abstractNumId w:val="8"/>
  </w:num>
  <w:num w:numId="26">
    <w:abstractNumId w:val="25"/>
  </w:num>
  <w:num w:numId="27">
    <w:abstractNumId w:val="20"/>
  </w:num>
  <w:num w:numId="28">
    <w:abstractNumId w:val="30"/>
  </w:num>
  <w:num w:numId="29">
    <w:abstractNumId w:val="32"/>
  </w:num>
  <w:num w:numId="30">
    <w:abstractNumId w:val="4"/>
  </w:num>
  <w:num w:numId="31">
    <w:abstractNumId w:val="6"/>
  </w:num>
  <w:num w:numId="32">
    <w:abstractNumId w:val="22"/>
  </w:num>
  <w:num w:numId="33">
    <w:abstractNumId w:val="11"/>
  </w:num>
  <w:num w:numId="34">
    <w:abstractNumId w:val="2"/>
  </w:num>
  <w:num w:numId="35">
    <w:abstractNumId w:val="31"/>
  </w:num>
  <w:num w:numId="36">
    <w:abstractNumId w:val="18"/>
  </w:num>
  <w:num w:numId="37">
    <w:abstractNumId w:val="27"/>
  </w:num>
  <w:num w:numId="38">
    <w:abstractNumId w:val="5"/>
  </w:num>
  <w:num w:numId="3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160" style="mso-position-horizontal-relative:page" fill="f" fillcolor="white">
      <v:fill color="white" on="f"/>
      <o:colormru v:ext="edit" colors="#7d47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8D3"/>
    <w:rsid w:val="00004073"/>
    <w:rsid w:val="00015DBF"/>
    <w:rsid w:val="00047D6C"/>
    <w:rsid w:val="00050261"/>
    <w:rsid w:val="00056207"/>
    <w:rsid w:val="00067032"/>
    <w:rsid w:val="00085628"/>
    <w:rsid w:val="00095D8A"/>
    <w:rsid w:val="000A7A85"/>
    <w:rsid w:val="000B38C9"/>
    <w:rsid w:val="000B649F"/>
    <w:rsid w:val="000C1512"/>
    <w:rsid w:val="000C7550"/>
    <w:rsid w:val="000D0AB3"/>
    <w:rsid w:val="000D260A"/>
    <w:rsid w:val="000D6DBD"/>
    <w:rsid w:val="000E0C9A"/>
    <w:rsid w:val="000F6DE9"/>
    <w:rsid w:val="001012FD"/>
    <w:rsid w:val="00102348"/>
    <w:rsid w:val="0010776F"/>
    <w:rsid w:val="00117C26"/>
    <w:rsid w:val="00130197"/>
    <w:rsid w:val="00134D61"/>
    <w:rsid w:val="001357FC"/>
    <w:rsid w:val="00145FED"/>
    <w:rsid w:val="00150A04"/>
    <w:rsid w:val="00153712"/>
    <w:rsid w:val="0015736F"/>
    <w:rsid w:val="00193A7E"/>
    <w:rsid w:val="001A27BD"/>
    <w:rsid w:val="001A6958"/>
    <w:rsid w:val="001B1643"/>
    <w:rsid w:val="001C2491"/>
    <w:rsid w:val="001C3995"/>
    <w:rsid w:val="001C5B27"/>
    <w:rsid w:val="001C5D74"/>
    <w:rsid w:val="001D49E7"/>
    <w:rsid w:val="001E4F39"/>
    <w:rsid w:val="00223448"/>
    <w:rsid w:val="0023097D"/>
    <w:rsid w:val="002413E8"/>
    <w:rsid w:val="00254B41"/>
    <w:rsid w:val="002653BF"/>
    <w:rsid w:val="00272F65"/>
    <w:rsid w:val="002735AD"/>
    <w:rsid w:val="0027489B"/>
    <w:rsid w:val="00277370"/>
    <w:rsid w:val="00284338"/>
    <w:rsid w:val="002877C7"/>
    <w:rsid w:val="002A45E5"/>
    <w:rsid w:val="002A73D3"/>
    <w:rsid w:val="002B0655"/>
    <w:rsid w:val="002B5215"/>
    <w:rsid w:val="002C0561"/>
    <w:rsid w:val="002C2A37"/>
    <w:rsid w:val="002F0312"/>
    <w:rsid w:val="002F3ECC"/>
    <w:rsid w:val="00303522"/>
    <w:rsid w:val="003054E2"/>
    <w:rsid w:val="00306768"/>
    <w:rsid w:val="00307D5D"/>
    <w:rsid w:val="00311D63"/>
    <w:rsid w:val="00315E16"/>
    <w:rsid w:val="00317325"/>
    <w:rsid w:val="003322E5"/>
    <w:rsid w:val="0034069A"/>
    <w:rsid w:val="00345AA2"/>
    <w:rsid w:val="00346A12"/>
    <w:rsid w:val="0035324D"/>
    <w:rsid w:val="00383DBD"/>
    <w:rsid w:val="00394112"/>
    <w:rsid w:val="00397C7B"/>
    <w:rsid w:val="003B724D"/>
    <w:rsid w:val="003C0A24"/>
    <w:rsid w:val="003C0A9B"/>
    <w:rsid w:val="003D659F"/>
    <w:rsid w:val="003E61D6"/>
    <w:rsid w:val="003F2AFC"/>
    <w:rsid w:val="004134AC"/>
    <w:rsid w:val="00413520"/>
    <w:rsid w:val="00414C51"/>
    <w:rsid w:val="00422182"/>
    <w:rsid w:val="00423F3C"/>
    <w:rsid w:val="00425B32"/>
    <w:rsid w:val="00437A83"/>
    <w:rsid w:val="00445501"/>
    <w:rsid w:val="00445ECB"/>
    <w:rsid w:val="0045053F"/>
    <w:rsid w:val="0046069A"/>
    <w:rsid w:val="004622B2"/>
    <w:rsid w:val="0047438E"/>
    <w:rsid w:val="0048509B"/>
    <w:rsid w:val="004A34A7"/>
    <w:rsid w:val="004A5254"/>
    <w:rsid w:val="004C6621"/>
    <w:rsid w:val="004D5A78"/>
    <w:rsid w:val="004E5F82"/>
    <w:rsid w:val="004F328D"/>
    <w:rsid w:val="004F48A8"/>
    <w:rsid w:val="005032B5"/>
    <w:rsid w:val="00514D2F"/>
    <w:rsid w:val="00515D40"/>
    <w:rsid w:val="00517686"/>
    <w:rsid w:val="005257E2"/>
    <w:rsid w:val="00536C30"/>
    <w:rsid w:val="00541DE3"/>
    <w:rsid w:val="00552DF8"/>
    <w:rsid w:val="00556666"/>
    <w:rsid w:val="005569D6"/>
    <w:rsid w:val="00566687"/>
    <w:rsid w:val="005704C3"/>
    <w:rsid w:val="00572D79"/>
    <w:rsid w:val="005938A6"/>
    <w:rsid w:val="00596B55"/>
    <w:rsid w:val="005977F7"/>
    <w:rsid w:val="005B4210"/>
    <w:rsid w:val="005C4B2C"/>
    <w:rsid w:val="005D14EB"/>
    <w:rsid w:val="005D216B"/>
    <w:rsid w:val="005D5FB1"/>
    <w:rsid w:val="005E6451"/>
    <w:rsid w:val="005E6D89"/>
    <w:rsid w:val="005E74F4"/>
    <w:rsid w:val="005F0E62"/>
    <w:rsid w:val="006037F4"/>
    <w:rsid w:val="00606E37"/>
    <w:rsid w:val="00607837"/>
    <w:rsid w:val="0061250D"/>
    <w:rsid w:val="0062679B"/>
    <w:rsid w:val="0062784E"/>
    <w:rsid w:val="006409B4"/>
    <w:rsid w:val="00641B28"/>
    <w:rsid w:val="00643116"/>
    <w:rsid w:val="0064655A"/>
    <w:rsid w:val="006531BF"/>
    <w:rsid w:val="00657329"/>
    <w:rsid w:val="0065757D"/>
    <w:rsid w:val="00657F47"/>
    <w:rsid w:val="006655A7"/>
    <w:rsid w:val="00670465"/>
    <w:rsid w:val="00673DB5"/>
    <w:rsid w:val="00674C63"/>
    <w:rsid w:val="00676595"/>
    <w:rsid w:val="006852B1"/>
    <w:rsid w:val="00687382"/>
    <w:rsid w:val="006908A9"/>
    <w:rsid w:val="00694B4A"/>
    <w:rsid w:val="00694FED"/>
    <w:rsid w:val="006A3A40"/>
    <w:rsid w:val="006B67A6"/>
    <w:rsid w:val="006B710B"/>
    <w:rsid w:val="006C0318"/>
    <w:rsid w:val="006C6678"/>
    <w:rsid w:val="006E5A3B"/>
    <w:rsid w:val="006F269D"/>
    <w:rsid w:val="006F3603"/>
    <w:rsid w:val="006F3F75"/>
    <w:rsid w:val="006F759E"/>
    <w:rsid w:val="007014C7"/>
    <w:rsid w:val="007014F2"/>
    <w:rsid w:val="00704E76"/>
    <w:rsid w:val="00710199"/>
    <w:rsid w:val="00721A11"/>
    <w:rsid w:val="00726B5B"/>
    <w:rsid w:val="00727B1C"/>
    <w:rsid w:val="00730F8D"/>
    <w:rsid w:val="00733161"/>
    <w:rsid w:val="007353AE"/>
    <w:rsid w:val="00743FEF"/>
    <w:rsid w:val="00745D11"/>
    <w:rsid w:val="00747BF1"/>
    <w:rsid w:val="007623B3"/>
    <w:rsid w:val="007736E3"/>
    <w:rsid w:val="00787955"/>
    <w:rsid w:val="007918D3"/>
    <w:rsid w:val="007A6FFA"/>
    <w:rsid w:val="007C6ABF"/>
    <w:rsid w:val="007E03E5"/>
    <w:rsid w:val="007E4697"/>
    <w:rsid w:val="007F4113"/>
    <w:rsid w:val="0081009F"/>
    <w:rsid w:val="008139AE"/>
    <w:rsid w:val="00814713"/>
    <w:rsid w:val="008434A2"/>
    <w:rsid w:val="00845660"/>
    <w:rsid w:val="00867CC0"/>
    <w:rsid w:val="00882A02"/>
    <w:rsid w:val="00882D3E"/>
    <w:rsid w:val="0089416B"/>
    <w:rsid w:val="00895C66"/>
    <w:rsid w:val="00896B06"/>
    <w:rsid w:val="008B2039"/>
    <w:rsid w:val="008B2AE0"/>
    <w:rsid w:val="008C0F50"/>
    <w:rsid w:val="008C6CE6"/>
    <w:rsid w:val="008C757C"/>
    <w:rsid w:val="008C78F0"/>
    <w:rsid w:val="008D1E28"/>
    <w:rsid w:val="008E19D2"/>
    <w:rsid w:val="00903059"/>
    <w:rsid w:val="00904C45"/>
    <w:rsid w:val="00920A3C"/>
    <w:rsid w:val="00920EC6"/>
    <w:rsid w:val="009325C1"/>
    <w:rsid w:val="00940871"/>
    <w:rsid w:val="0094723A"/>
    <w:rsid w:val="00952880"/>
    <w:rsid w:val="0097202C"/>
    <w:rsid w:val="00983711"/>
    <w:rsid w:val="00991ECF"/>
    <w:rsid w:val="009A1C6B"/>
    <w:rsid w:val="009A79E7"/>
    <w:rsid w:val="009A7CFE"/>
    <w:rsid w:val="009D3DEC"/>
    <w:rsid w:val="009D594D"/>
    <w:rsid w:val="009E5C49"/>
    <w:rsid w:val="009E6E93"/>
    <w:rsid w:val="009E7FFD"/>
    <w:rsid w:val="009F19E6"/>
    <w:rsid w:val="009F37DC"/>
    <w:rsid w:val="00A20BDD"/>
    <w:rsid w:val="00A24DCD"/>
    <w:rsid w:val="00A25B83"/>
    <w:rsid w:val="00A2658C"/>
    <w:rsid w:val="00A40B37"/>
    <w:rsid w:val="00A43EFE"/>
    <w:rsid w:val="00A623E7"/>
    <w:rsid w:val="00A6552B"/>
    <w:rsid w:val="00A8793B"/>
    <w:rsid w:val="00A90157"/>
    <w:rsid w:val="00A90CBE"/>
    <w:rsid w:val="00AA0A5C"/>
    <w:rsid w:val="00AA0D59"/>
    <w:rsid w:val="00AA6EE4"/>
    <w:rsid w:val="00AE76E3"/>
    <w:rsid w:val="00AF2496"/>
    <w:rsid w:val="00B07B5E"/>
    <w:rsid w:val="00B20770"/>
    <w:rsid w:val="00B22B38"/>
    <w:rsid w:val="00B245AD"/>
    <w:rsid w:val="00B25D34"/>
    <w:rsid w:val="00B266A4"/>
    <w:rsid w:val="00B27C81"/>
    <w:rsid w:val="00B479B4"/>
    <w:rsid w:val="00B6069B"/>
    <w:rsid w:val="00B623FF"/>
    <w:rsid w:val="00B63954"/>
    <w:rsid w:val="00B70B19"/>
    <w:rsid w:val="00B71AF0"/>
    <w:rsid w:val="00B7254B"/>
    <w:rsid w:val="00B74D89"/>
    <w:rsid w:val="00B81D56"/>
    <w:rsid w:val="00B83767"/>
    <w:rsid w:val="00BB560F"/>
    <w:rsid w:val="00BC19ED"/>
    <w:rsid w:val="00BC52DD"/>
    <w:rsid w:val="00BE186B"/>
    <w:rsid w:val="00BE7219"/>
    <w:rsid w:val="00BF47AF"/>
    <w:rsid w:val="00BF5927"/>
    <w:rsid w:val="00C00421"/>
    <w:rsid w:val="00C04148"/>
    <w:rsid w:val="00C042CF"/>
    <w:rsid w:val="00C07A79"/>
    <w:rsid w:val="00C16989"/>
    <w:rsid w:val="00C36D21"/>
    <w:rsid w:val="00C4255E"/>
    <w:rsid w:val="00C4306A"/>
    <w:rsid w:val="00C452F7"/>
    <w:rsid w:val="00C479CD"/>
    <w:rsid w:val="00C56250"/>
    <w:rsid w:val="00C57E0B"/>
    <w:rsid w:val="00C62427"/>
    <w:rsid w:val="00C81E75"/>
    <w:rsid w:val="00C85562"/>
    <w:rsid w:val="00C93DFB"/>
    <w:rsid w:val="00C94824"/>
    <w:rsid w:val="00C96668"/>
    <w:rsid w:val="00C97F5A"/>
    <w:rsid w:val="00CA40F4"/>
    <w:rsid w:val="00CA6953"/>
    <w:rsid w:val="00CB4415"/>
    <w:rsid w:val="00CB571B"/>
    <w:rsid w:val="00CB5F7B"/>
    <w:rsid w:val="00CC0695"/>
    <w:rsid w:val="00CD3724"/>
    <w:rsid w:val="00CE3469"/>
    <w:rsid w:val="00CE6A42"/>
    <w:rsid w:val="00CF5712"/>
    <w:rsid w:val="00D0165B"/>
    <w:rsid w:val="00D051F9"/>
    <w:rsid w:val="00D365A9"/>
    <w:rsid w:val="00D45315"/>
    <w:rsid w:val="00D5216E"/>
    <w:rsid w:val="00D5381B"/>
    <w:rsid w:val="00D6282A"/>
    <w:rsid w:val="00D63AC2"/>
    <w:rsid w:val="00D65C26"/>
    <w:rsid w:val="00D81038"/>
    <w:rsid w:val="00D8559C"/>
    <w:rsid w:val="00D93A70"/>
    <w:rsid w:val="00D940DC"/>
    <w:rsid w:val="00DA1E2E"/>
    <w:rsid w:val="00DB6BA0"/>
    <w:rsid w:val="00DC575D"/>
    <w:rsid w:val="00DD38DC"/>
    <w:rsid w:val="00DE13EB"/>
    <w:rsid w:val="00DF47BA"/>
    <w:rsid w:val="00E133CF"/>
    <w:rsid w:val="00E1789B"/>
    <w:rsid w:val="00E226B0"/>
    <w:rsid w:val="00E22C78"/>
    <w:rsid w:val="00E32EEA"/>
    <w:rsid w:val="00E4057C"/>
    <w:rsid w:val="00E66078"/>
    <w:rsid w:val="00E7169B"/>
    <w:rsid w:val="00E74BB4"/>
    <w:rsid w:val="00E933BD"/>
    <w:rsid w:val="00EC0A84"/>
    <w:rsid w:val="00EC281F"/>
    <w:rsid w:val="00EC2A45"/>
    <w:rsid w:val="00EC2C54"/>
    <w:rsid w:val="00ED4318"/>
    <w:rsid w:val="00EE0551"/>
    <w:rsid w:val="00EE1105"/>
    <w:rsid w:val="00EE143C"/>
    <w:rsid w:val="00EE2074"/>
    <w:rsid w:val="00EE68F1"/>
    <w:rsid w:val="00F05D38"/>
    <w:rsid w:val="00F07660"/>
    <w:rsid w:val="00F17E68"/>
    <w:rsid w:val="00F26850"/>
    <w:rsid w:val="00F31407"/>
    <w:rsid w:val="00F44802"/>
    <w:rsid w:val="00F456AC"/>
    <w:rsid w:val="00F50F57"/>
    <w:rsid w:val="00F5342E"/>
    <w:rsid w:val="00F71EF1"/>
    <w:rsid w:val="00F7229E"/>
    <w:rsid w:val="00F82F8F"/>
    <w:rsid w:val="00F86548"/>
    <w:rsid w:val="00F974A8"/>
    <w:rsid w:val="00FC761E"/>
    <w:rsid w:val="00FD3613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style="mso-position-horizontal-relative:page" fill="f" fillcolor="white">
      <v:fill color="white" on="f"/>
      <o:colormru v:ext="edit" colors="#7d47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3448"/>
    <w:pPr>
      <w:spacing w:after="360" w:line="360" w:lineRule="exact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23448"/>
    <w:pPr>
      <w:keepNext/>
      <w:keepLines/>
      <w:pageBreakBefore/>
      <w:numPr>
        <w:numId w:val="1"/>
      </w:numPr>
      <w:suppressAutoHyphens/>
      <w:spacing w:before="2240" w:after="640" w:line="720" w:lineRule="exact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48"/>
    <w:pPr>
      <w:keepNext/>
      <w:numPr>
        <w:ilvl w:val="1"/>
        <w:numId w:val="2"/>
      </w:numPr>
      <w:spacing w:before="360" w:after="720" w:line="720" w:lineRule="exact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23448"/>
    <w:pPr>
      <w:keepNext/>
      <w:spacing w:before="360"/>
      <w:outlineLvl w:val="2"/>
    </w:pPr>
    <w:rPr>
      <w:rFonts w:cs="Arial"/>
      <w:bCs/>
      <w:sz w:val="28"/>
      <w:szCs w:val="26"/>
    </w:rPr>
  </w:style>
  <w:style w:type="paragraph" w:styleId="Nagwek4">
    <w:name w:val="heading 4"/>
    <w:basedOn w:val="Normalny"/>
    <w:next w:val="Normalny"/>
    <w:qFormat/>
    <w:rsid w:val="00223448"/>
    <w:pPr>
      <w:keepNext/>
      <w:numPr>
        <w:ilvl w:val="3"/>
        <w:numId w:val="4"/>
      </w:numPr>
      <w:spacing w:before="360" w:after="0"/>
      <w:outlineLvl w:val="3"/>
    </w:pPr>
    <w:rPr>
      <w:bCs/>
      <w:sz w:val="26"/>
      <w:szCs w:val="28"/>
    </w:rPr>
  </w:style>
  <w:style w:type="paragraph" w:styleId="Nagwek5">
    <w:name w:val="heading 5"/>
    <w:basedOn w:val="Normalny"/>
    <w:next w:val="Normalny"/>
    <w:autoRedefine/>
    <w:qFormat/>
    <w:rsid w:val="00223448"/>
    <w:pPr>
      <w:numPr>
        <w:ilvl w:val="4"/>
        <w:numId w:val="5"/>
      </w:numPr>
      <w:spacing w:before="360" w:after="0"/>
      <w:outlineLvl w:val="4"/>
    </w:pPr>
    <w:rPr>
      <w:bCs/>
      <w:iCs/>
      <w:sz w:val="24"/>
      <w:szCs w:val="26"/>
    </w:rPr>
  </w:style>
  <w:style w:type="paragraph" w:styleId="Nagwek6">
    <w:name w:val="heading 6"/>
    <w:basedOn w:val="Normalny"/>
    <w:next w:val="Normalny"/>
    <w:qFormat/>
    <w:rsid w:val="00223448"/>
    <w:pPr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223448"/>
    <w:pPr>
      <w:outlineLvl w:val="6"/>
    </w:pPr>
  </w:style>
  <w:style w:type="paragraph" w:styleId="Nagwek8">
    <w:name w:val="heading 8"/>
    <w:basedOn w:val="Normalny"/>
    <w:next w:val="Normalny"/>
    <w:qFormat/>
    <w:rsid w:val="00223448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23448"/>
    <w:pPr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48"/>
    <w:pPr>
      <w:ind w:left="624"/>
    </w:pPr>
  </w:style>
  <w:style w:type="paragraph" w:customStyle="1" w:styleId="Firma">
    <w:name w:val="Firma"/>
    <w:basedOn w:val="Normalny"/>
    <w:rsid w:val="00223448"/>
    <w:pPr>
      <w:spacing w:after="280"/>
    </w:pPr>
    <w:rPr>
      <w:i/>
      <w:caps/>
      <w:lang w:val="en-US"/>
    </w:rPr>
  </w:style>
  <w:style w:type="paragraph" w:customStyle="1" w:styleId="Data">
    <w:name w:val=".Data"/>
    <w:basedOn w:val="Normalny"/>
    <w:rsid w:val="00223448"/>
    <w:pPr>
      <w:spacing w:before="280" w:after="280" w:line="320" w:lineRule="exact"/>
    </w:pPr>
    <w:rPr>
      <w:b/>
      <w:caps/>
      <w:sz w:val="24"/>
    </w:rPr>
  </w:style>
  <w:style w:type="paragraph" w:styleId="Tekstpodstawowywcity2">
    <w:name w:val="Body Text Indent 2"/>
    <w:basedOn w:val="Normalny"/>
    <w:rsid w:val="00223448"/>
    <w:pPr>
      <w:ind w:left="1247"/>
    </w:pPr>
  </w:style>
  <w:style w:type="paragraph" w:styleId="Tekstpodstawowywcity3">
    <w:name w:val="Body Text Indent 3"/>
    <w:basedOn w:val="Normalny"/>
    <w:rsid w:val="00223448"/>
    <w:pPr>
      <w:ind w:left="1871" w:firstLine="284"/>
    </w:pPr>
  </w:style>
  <w:style w:type="paragraph" w:customStyle="1" w:styleId="Nazwaprzedsibiorstwa">
    <w:name w:val=".Nazwa przedsiębiorstwa"/>
    <w:basedOn w:val="Normalny"/>
    <w:rsid w:val="00223448"/>
    <w:pPr>
      <w:spacing w:before="720" w:line="360" w:lineRule="atLeast"/>
      <w:jc w:val="both"/>
    </w:pPr>
    <w:rPr>
      <w:b/>
      <w:spacing w:val="25"/>
      <w:sz w:val="44"/>
      <w:szCs w:val="20"/>
      <w:lang w:eastAsia="en-US"/>
    </w:rPr>
  </w:style>
  <w:style w:type="paragraph" w:styleId="Nagwek">
    <w:name w:val="header"/>
    <w:basedOn w:val="Normalny"/>
    <w:rsid w:val="00223448"/>
    <w:pPr>
      <w:tabs>
        <w:tab w:val="center" w:pos="4536"/>
        <w:tab w:val="right" w:pos="9072"/>
      </w:tabs>
      <w:spacing w:before="280" w:after="280" w:line="320" w:lineRule="exact"/>
    </w:pPr>
    <w:rPr>
      <w:sz w:val="24"/>
    </w:rPr>
  </w:style>
  <w:style w:type="paragraph" w:customStyle="1" w:styleId="Adres">
    <w:name w:val=".Adres"/>
    <w:basedOn w:val="Normalny"/>
    <w:rsid w:val="00223448"/>
    <w:pPr>
      <w:spacing w:after="0"/>
    </w:pPr>
  </w:style>
  <w:style w:type="paragraph" w:customStyle="1" w:styleId="Liststandardowy">
    <w:name w:val=".List standardowy"/>
    <w:basedOn w:val="Tekstpodstawowywcity3"/>
    <w:rsid w:val="00223448"/>
    <w:pPr>
      <w:ind w:left="0"/>
    </w:pPr>
  </w:style>
  <w:style w:type="paragraph" w:styleId="Stopka">
    <w:name w:val="footer"/>
    <w:basedOn w:val="Normalny"/>
    <w:rsid w:val="0022344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23448"/>
    <w:rPr>
      <w:rFonts w:ascii="Arial" w:hAnsi="Arial"/>
      <w:color w:val="0000FF"/>
      <w:u w:val="single"/>
    </w:rPr>
  </w:style>
  <w:style w:type="paragraph" w:styleId="Indeks1">
    <w:name w:val="index 1"/>
    <w:basedOn w:val="Normalny"/>
    <w:next w:val="Normalny"/>
    <w:semiHidden/>
    <w:rsid w:val="00223448"/>
    <w:pPr>
      <w:ind w:left="221" w:hanging="221"/>
    </w:pPr>
  </w:style>
  <w:style w:type="paragraph" w:customStyle="1" w:styleId="Nagwekfaksu">
    <w:name w:val="Nagłówek faksu"/>
    <w:basedOn w:val="Normalny"/>
    <w:rsid w:val="00223448"/>
    <w:pPr>
      <w:spacing w:after="280" w:line="300" w:lineRule="exact"/>
    </w:pPr>
    <w:rPr>
      <w:sz w:val="18"/>
    </w:rPr>
  </w:style>
  <w:style w:type="paragraph" w:customStyle="1" w:styleId="Nazwafirmy">
    <w:name w:val="Nazwa firmy"/>
    <w:basedOn w:val="Normalny"/>
    <w:next w:val="Normalny"/>
    <w:rsid w:val="00223448"/>
    <w:rPr>
      <w:sz w:val="18"/>
    </w:rPr>
  </w:style>
  <w:style w:type="character" w:styleId="Numerstrony">
    <w:name w:val="page number"/>
    <w:basedOn w:val="Domylnaczcionkaakapitu"/>
    <w:rsid w:val="00223448"/>
    <w:rPr>
      <w:rFonts w:ascii="Arial" w:hAnsi="Arial"/>
    </w:rPr>
  </w:style>
  <w:style w:type="paragraph" w:styleId="Spistreci1">
    <w:name w:val="toc 1"/>
    <w:basedOn w:val="Normalny"/>
    <w:next w:val="Normalny"/>
    <w:semiHidden/>
    <w:rsid w:val="00223448"/>
    <w:pPr>
      <w:tabs>
        <w:tab w:val="left" w:pos="340"/>
        <w:tab w:val="right" w:leader="dot" w:pos="9004"/>
      </w:tabs>
      <w:spacing w:before="360"/>
    </w:pPr>
    <w:rPr>
      <w:b/>
      <w:bCs/>
      <w:caps/>
      <w:noProof/>
      <w:sz w:val="24"/>
      <w:szCs w:val="26"/>
    </w:rPr>
  </w:style>
  <w:style w:type="paragraph" w:styleId="Spistreci2">
    <w:name w:val="toc 2"/>
    <w:basedOn w:val="Normalny"/>
    <w:next w:val="Normalny"/>
    <w:semiHidden/>
    <w:rsid w:val="00223448"/>
    <w:pPr>
      <w:spacing w:before="360"/>
    </w:pPr>
    <w:rPr>
      <w:bCs/>
      <w:noProof/>
      <w:sz w:val="24"/>
    </w:rPr>
  </w:style>
  <w:style w:type="paragraph" w:styleId="Spistreci3">
    <w:name w:val="toc 3"/>
    <w:basedOn w:val="Normalny"/>
    <w:next w:val="Normalny"/>
    <w:semiHidden/>
    <w:rsid w:val="00223448"/>
    <w:pPr>
      <w:spacing w:before="360"/>
    </w:pPr>
    <w:rPr>
      <w:sz w:val="24"/>
      <w:szCs w:val="26"/>
    </w:rPr>
  </w:style>
  <w:style w:type="paragraph" w:styleId="Spistreci4">
    <w:name w:val="toc 4"/>
    <w:basedOn w:val="Normalny"/>
    <w:next w:val="Normalny"/>
    <w:semiHidden/>
    <w:rsid w:val="00223448"/>
    <w:pPr>
      <w:spacing w:before="360"/>
    </w:pPr>
    <w:rPr>
      <w:noProof/>
      <w:sz w:val="24"/>
    </w:rPr>
  </w:style>
  <w:style w:type="paragraph" w:styleId="Spistreci5">
    <w:name w:val="toc 5"/>
    <w:basedOn w:val="Normalny"/>
    <w:next w:val="Normalny"/>
    <w:semiHidden/>
    <w:rsid w:val="00223448"/>
    <w:pPr>
      <w:spacing w:before="360"/>
    </w:pPr>
    <w:rPr>
      <w:sz w:val="24"/>
      <w:szCs w:val="26"/>
    </w:rPr>
  </w:style>
  <w:style w:type="paragraph" w:styleId="Spistreci6">
    <w:name w:val="toc 6"/>
    <w:basedOn w:val="Spistreci5"/>
    <w:next w:val="Normalny"/>
    <w:semiHidden/>
    <w:rsid w:val="00223448"/>
    <w:rPr>
      <w:sz w:val="22"/>
    </w:rPr>
  </w:style>
  <w:style w:type="paragraph" w:styleId="Spistreci7">
    <w:name w:val="toc 7"/>
    <w:basedOn w:val="Normalny"/>
    <w:next w:val="Normalny"/>
    <w:semiHidden/>
    <w:rsid w:val="00223448"/>
    <w:rPr>
      <w:szCs w:val="26"/>
    </w:rPr>
  </w:style>
  <w:style w:type="paragraph" w:styleId="Spistreci8">
    <w:name w:val="toc 8"/>
    <w:basedOn w:val="Normalny"/>
    <w:next w:val="Normalny"/>
    <w:semiHidden/>
    <w:rsid w:val="00223448"/>
    <w:rPr>
      <w:szCs w:val="26"/>
    </w:rPr>
  </w:style>
  <w:style w:type="paragraph" w:styleId="Spistreci9">
    <w:name w:val="toc 9"/>
    <w:basedOn w:val="Normalny"/>
    <w:next w:val="Normalny"/>
    <w:semiHidden/>
    <w:rsid w:val="00223448"/>
    <w:rPr>
      <w:szCs w:val="26"/>
    </w:rPr>
  </w:style>
  <w:style w:type="paragraph" w:customStyle="1" w:styleId="StandardPogrubiony">
    <w:name w:val="Standard Pogrubiony"/>
    <w:basedOn w:val="Normalny"/>
    <w:rsid w:val="00223448"/>
    <w:rPr>
      <w:b/>
    </w:rPr>
  </w:style>
  <w:style w:type="paragraph" w:styleId="Tekstpodstawowy">
    <w:name w:val="Body Text"/>
    <w:basedOn w:val="Normalny"/>
    <w:rsid w:val="00223448"/>
    <w:pPr>
      <w:jc w:val="both"/>
    </w:pPr>
    <w:rPr>
      <w:rFonts w:cs="Arial"/>
    </w:rPr>
  </w:style>
  <w:style w:type="paragraph" w:styleId="Tytu">
    <w:name w:val="Title"/>
    <w:basedOn w:val="Normalny"/>
    <w:qFormat/>
    <w:rsid w:val="00223448"/>
    <w:pPr>
      <w:spacing w:before="720" w:after="720" w:line="720" w:lineRule="exact"/>
    </w:pPr>
    <w:rPr>
      <w:rFonts w:cs="Arial"/>
      <w:b/>
      <w:bCs/>
      <w:caps/>
      <w:kern w:val="28"/>
      <w:sz w:val="36"/>
      <w:szCs w:val="32"/>
    </w:rPr>
  </w:style>
  <w:style w:type="paragraph" w:customStyle="1" w:styleId="Tytuopracowania">
    <w:name w:val=".Tytuł opracowania"/>
    <w:next w:val="Nazwafirmy"/>
    <w:rsid w:val="00223448"/>
    <w:pPr>
      <w:spacing w:before="720" w:after="720" w:line="720" w:lineRule="exact"/>
    </w:pPr>
    <w:rPr>
      <w:rFonts w:ascii="Arial" w:hAnsi="Arial"/>
      <w:b/>
      <w:caps/>
      <w:sz w:val="36"/>
    </w:rPr>
  </w:style>
  <w:style w:type="paragraph" w:customStyle="1" w:styleId="Boknagwek">
    <w:name w:val="Bok nagłówek"/>
    <w:rsid w:val="00223448"/>
    <w:pPr>
      <w:spacing w:before="220" w:after="80" w:line="200" w:lineRule="exact"/>
      <w:jc w:val="right"/>
    </w:pPr>
    <w:rPr>
      <w:rFonts w:ascii="Arial" w:hAnsi="Arial"/>
      <w:b/>
      <w:bCs/>
      <w:sz w:val="16"/>
    </w:rPr>
  </w:style>
  <w:style w:type="paragraph" w:customStyle="1" w:styleId="Bokstandardowy">
    <w:name w:val="Bok standardowy"/>
    <w:basedOn w:val="Boknagwek"/>
    <w:rsid w:val="00223448"/>
    <w:pPr>
      <w:spacing w:before="80" w:line="160" w:lineRule="exact"/>
    </w:pPr>
    <w:rPr>
      <w:b w:val="0"/>
      <w:sz w:val="15"/>
    </w:rPr>
  </w:style>
  <w:style w:type="paragraph" w:customStyle="1" w:styleId="Temat">
    <w:name w:val=".Temat"/>
    <w:basedOn w:val="Normalny"/>
    <w:rsid w:val="00223448"/>
    <w:rPr>
      <w:i/>
      <w:iCs/>
    </w:rPr>
  </w:style>
  <w:style w:type="paragraph" w:customStyle="1" w:styleId="Cytat">
    <w:name w:val=".Cytat"/>
    <w:basedOn w:val="Normalny"/>
    <w:rsid w:val="00223448"/>
    <w:pPr>
      <w:spacing w:after="720" w:line="240" w:lineRule="exact"/>
      <w:ind w:right="227"/>
      <w:jc w:val="right"/>
    </w:pPr>
    <w:rPr>
      <w:i/>
    </w:rPr>
  </w:style>
  <w:style w:type="paragraph" w:customStyle="1" w:styleId="Wcicie2">
    <w:name w:val=".Wcięcie2"/>
    <w:basedOn w:val="Wcicie1"/>
    <w:rsid w:val="00223448"/>
    <w:pPr>
      <w:numPr>
        <w:numId w:val="10"/>
      </w:numPr>
      <w:tabs>
        <w:tab w:val="clear" w:pos="799"/>
        <w:tab w:val="clear" w:pos="1607"/>
        <w:tab w:val="left" w:pos="1599"/>
      </w:tabs>
    </w:pPr>
    <w:rPr>
      <w:lang w:val="pl-PL"/>
    </w:rPr>
  </w:style>
  <w:style w:type="paragraph" w:customStyle="1" w:styleId="Wcicie3">
    <w:name w:val=".Wcięcie3"/>
    <w:basedOn w:val="Normalny"/>
    <w:rsid w:val="00223448"/>
    <w:pPr>
      <w:numPr>
        <w:numId w:val="11"/>
      </w:numPr>
      <w:tabs>
        <w:tab w:val="clear" w:pos="2231"/>
        <w:tab w:val="left" w:pos="2398"/>
      </w:tabs>
      <w:jc w:val="both"/>
    </w:pPr>
    <w:rPr>
      <w:i/>
    </w:rPr>
  </w:style>
  <w:style w:type="paragraph" w:customStyle="1" w:styleId="Zwrot">
    <w:name w:val=".Zwrot"/>
    <w:rsid w:val="00223448"/>
    <w:pPr>
      <w:spacing w:before="720" w:after="720" w:line="360" w:lineRule="exact"/>
    </w:pPr>
    <w:rPr>
      <w:rFonts w:ascii="Arial" w:hAnsi="Arial"/>
      <w:b/>
      <w:caps/>
      <w:kern w:val="32"/>
      <w:sz w:val="28"/>
    </w:rPr>
  </w:style>
  <w:style w:type="paragraph" w:customStyle="1" w:styleId="Firma0">
    <w:name w:val=".Firma"/>
    <w:basedOn w:val="Normalny"/>
    <w:rsid w:val="00223448"/>
    <w:pPr>
      <w:spacing w:after="280"/>
    </w:pPr>
    <w:rPr>
      <w:i/>
      <w:caps/>
      <w:lang w:val="en-US"/>
    </w:rPr>
  </w:style>
  <w:style w:type="paragraph" w:customStyle="1" w:styleId="Wcicienum25">
    <w:name w:val=".Wcięcie num 2 (5)"/>
    <w:basedOn w:val="Wcicienum14"/>
    <w:autoRedefine/>
    <w:rsid w:val="00223448"/>
    <w:pPr>
      <w:numPr>
        <w:ilvl w:val="1"/>
        <w:numId w:val="7"/>
      </w:numPr>
    </w:pPr>
  </w:style>
  <w:style w:type="paragraph" w:customStyle="1" w:styleId="Wcicienum36">
    <w:name w:val=".Wcięcie num 3 (6)"/>
    <w:basedOn w:val="Wcicienum25"/>
    <w:rsid w:val="00223448"/>
    <w:pPr>
      <w:numPr>
        <w:ilvl w:val="2"/>
        <w:numId w:val="8"/>
      </w:numPr>
    </w:pPr>
  </w:style>
  <w:style w:type="character" w:styleId="UyteHipercze">
    <w:name w:val="FollowedHyperlink"/>
    <w:basedOn w:val="Domylnaczcionkaakapitu"/>
    <w:rsid w:val="00223448"/>
    <w:rPr>
      <w:color w:val="800080"/>
      <w:u w:val="single"/>
    </w:rPr>
  </w:style>
  <w:style w:type="paragraph" w:customStyle="1" w:styleId="Podtytudokumentu">
    <w:name w:val="Podtytuł dokumentu"/>
    <w:basedOn w:val="Nazwaprzedsibiorstwa"/>
    <w:next w:val="Normalny"/>
    <w:rsid w:val="00223448"/>
  </w:style>
  <w:style w:type="paragraph" w:customStyle="1" w:styleId="Wcicienum14">
    <w:name w:val=".Wcięcie num 1 (4)"/>
    <w:basedOn w:val="Normalny"/>
    <w:rsid w:val="00223448"/>
    <w:pPr>
      <w:numPr>
        <w:numId w:val="6"/>
      </w:numPr>
      <w:spacing w:after="0"/>
      <w:ind w:left="0"/>
    </w:pPr>
  </w:style>
  <w:style w:type="paragraph" w:customStyle="1" w:styleId="Wcicie1">
    <w:name w:val=".Wcięcie1"/>
    <w:basedOn w:val="Normalny"/>
    <w:rsid w:val="00223448"/>
    <w:pPr>
      <w:numPr>
        <w:numId w:val="9"/>
      </w:numPr>
      <w:tabs>
        <w:tab w:val="clear" w:pos="984"/>
        <w:tab w:val="left" w:pos="799"/>
      </w:tabs>
      <w:spacing w:after="0"/>
      <w:ind w:left="0"/>
      <w:jc w:val="both"/>
    </w:pPr>
    <w:rPr>
      <w:i/>
      <w:lang w:val="en-US"/>
    </w:rPr>
  </w:style>
  <w:style w:type="paragraph" w:customStyle="1" w:styleId="Nagwek10">
    <w:name w:val=".Nagłówek 1"/>
    <w:basedOn w:val="Nagwek1"/>
    <w:rsid w:val="00223448"/>
    <w:pPr>
      <w:numPr>
        <w:numId w:val="0"/>
      </w:numPr>
      <w:tabs>
        <w:tab w:val="num" w:pos="0"/>
      </w:tabs>
      <w:ind w:hanging="142"/>
    </w:pPr>
  </w:style>
  <w:style w:type="paragraph" w:customStyle="1" w:styleId="Nagwek20">
    <w:name w:val=".Nagłówek 2"/>
    <w:basedOn w:val="Nagwek2"/>
    <w:rsid w:val="00223448"/>
    <w:pPr>
      <w:numPr>
        <w:ilvl w:val="0"/>
        <w:numId w:val="0"/>
      </w:numPr>
      <w:tabs>
        <w:tab w:val="num" w:pos="0"/>
      </w:tabs>
      <w:ind w:hanging="142"/>
    </w:pPr>
  </w:style>
  <w:style w:type="paragraph" w:customStyle="1" w:styleId="Nagwek30">
    <w:name w:val=".Nagłówek 3"/>
    <w:basedOn w:val="Nagwek3"/>
    <w:rsid w:val="00223448"/>
  </w:style>
  <w:style w:type="paragraph" w:customStyle="1" w:styleId="Nagwek40">
    <w:name w:val=".Nagłówek 4"/>
    <w:basedOn w:val="Nagwek4"/>
    <w:rsid w:val="00223448"/>
    <w:pPr>
      <w:numPr>
        <w:ilvl w:val="0"/>
        <w:numId w:val="0"/>
      </w:numPr>
      <w:tabs>
        <w:tab w:val="num" w:pos="1080"/>
      </w:tabs>
    </w:pPr>
  </w:style>
  <w:style w:type="paragraph" w:customStyle="1" w:styleId="Nagwek50">
    <w:name w:val=".Nagłówek 5"/>
    <w:basedOn w:val="Nagwek5"/>
    <w:rsid w:val="00223448"/>
    <w:pPr>
      <w:numPr>
        <w:ilvl w:val="0"/>
        <w:numId w:val="0"/>
      </w:numPr>
    </w:pPr>
  </w:style>
  <w:style w:type="paragraph" w:customStyle="1" w:styleId="Nagwek60">
    <w:name w:val=".Nagłówek 6"/>
    <w:basedOn w:val="Nagwek6"/>
    <w:rsid w:val="00223448"/>
  </w:style>
  <w:style w:type="paragraph" w:customStyle="1" w:styleId="Nagwek70">
    <w:name w:val=".Nagłówek 7"/>
    <w:basedOn w:val="Nagwek7"/>
    <w:rsid w:val="00223448"/>
  </w:style>
  <w:style w:type="paragraph" w:customStyle="1" w:styleId="Nagwek80">
    <w:name w:val=".Nagłówek 8"/>
    <w:basedOn w:val="Nagwek8"/>
    <w:rsid w:val="00223448"/>
  </w:style>
  <w:style w:type="paragraph" w:customStyle="1" w:styleId="Nagwek90">
    <w:name w:val=".Nagłówek 9"/>
    <w:basedOn w:val="Nagwek9"/>
    <w:rsid w:val="00223448"/>
  </w:style>
  <w:style w:type="paragraph" w:customStyle="1" w:styleId="Podtytudokumentu0">
    <w:name w:val=".Podtytuł dokumentu"/>
    <w:basedOn w:val="Nazwaprzedsibiorstwa"/>
    <w:next w:val="Normalny"/>
    <w:rsid w:val="00223448"/>
  </w:style>
  <w:style w:type="paragraph" w:customStyle="1" w:styleId="Standardowy0">
    <w:name w:val=".Standardowy"/>
    <w:basedOn w:val="Normalny"/>
    <w:rsid w:val="00223448"/>
  </w:style>
  <w:style w:type="paragraph" w:customStyle="1" w:styleId="Liststandardowy0">
    <w:name w:val="List standardowy"/>
    <w:basedOn w:val="Tekstpodstawowywcity3"/>
    <w:rsid w:val="00223448"/>
    <w:pPr>
      <w:ind w:left="0"/>
    </w:pPr>
  </w:style>
  <w:style w:type="character" w:customStyle="1" w:styleId="Nagwek1Znak">
    <w:name w:val="Nagłówek 1 Znak"/>
    <w:basedOn w:val="Domylnaczcionkaakapitu"/>
    <w:link w:val="Nagwek1"/>
    <w:locked/>
    <w:rsid w:val="00B70B19"/>
    <w:rPr>
      <w:rFonts w:ascii="Arial" w:hAnsi="Arial" w:cs="Arial"/>
      <w:b/>
      <w:bCs/>
      <w:caps/>
      <w:kern w:val="32"/>
      <w:sz w:val="32"/>
      <w:szCs w:val="32"/>
      <w:lang w:val="pl-PL" w:eastAsia="pl-PL" w:bidi="ar-SA"/>
    </w:rPr>
  </w:style>
  <w:style w:type="table" w:styleId="Tabela-Siatka">
    <w:name w:val="Table Grid"/>
    <w:basedOn w:val="Standardowy"/>
    <w:uiPriority w:val="59"/>
    <w:rsid w:val="00657F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7F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940D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redniasiatka3akcent1">
    <w:name w:val="Medium Grid 3 Accent 1"/>
    <w:basedOn w:val="Standardowy"/>
    <w:uiPriority w:val="69"/>
    <w:rsid w:val="00D940D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Jasnalistaakcent11">
    <w:name w:val="Jasna lista — akcent 11"/>
    <w:basedOn w:val="Standardowy"/>
    <w:uiPriority w:val="61"/>
    <w:rsid w:val="006B67A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Wspczesny">
    <w:name w:val="Table Contemporary"/>
    <w:basedOn w:val="Standardowy"/>
    <w:rsid w:val="006B67A6"/>
    <w:pPr>
      <w:spacing w:after="360" w:line="36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dymka">
    <w:name w:val="Balloon Text"/>
    <w:basedOn w:val="Normalny"/>
    <w:link w:val="TekstdymkaZnak"/>
    <w:rsid w:val="007F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4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3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rzemyslawDe\Pulpit\M&#346;P%2045+\FERROLI\FERROLI_propozycja_12110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23A3-BA8B-4016-9B88-6C5FEC43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FERROLI_propozycja_121105</Template>
  <TotalTime>594</TotalTime>
  <Pages>5</Pages>
  <Words>828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5787</CharactersWithSpaces>
  <SharedDoc>false</SharedDoc>
  <HLinks>
    <vt:vector size="6" baseType="variant"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http://www.fpl.pl/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PrzemyslawDe</dc:creator>
  <cp:keywords/>
  <cp:lastModifiedBy>Roman Kapalczyk</cp:lastModifiedBy>
  <cp:revision>69</cp:revision>
  <cp:lastPrinted>2012-11-09T10:31:00Z</cp:lastPrinted>
  <dcterms:created xsi:type="dcterms:W3CDTF">2012-11-05T09:58:00Z</dcterms:created>
  <dcterms:modified xsi:type="dcterms:W3CDTF">2012-11-22T10:49:00Z</dcterms:modified>
</cp:coreProperties>
</file>